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77" w:rsidRPr="00DE2670" w:rsidRDefault="00BD0C21" w:rsidP="001E4F77">
      <w:pPr>
        <w:rPr>
          <w:sz w:val="32"/>
          <w:szCs w:val="32"/>
        </w:rPr>
      </w:pPr>
      <w:r w:rsidRPr="00DE2670">
        <w:rPr>
          <w:sz w:val="32"/>
          <w:szCs w:val="32"/>
        </w:rPr>
        <w:t>Rules of Wimbledon Park Co-operative Ltd</w:t>
      </w:r>
    </w:p>
    <w:p w:rsidR="001E4F77" w:rsidRDefault="001E4F77" w:rsidP="001E4F77"/>
    <w:p w:rsidR="001E4F77" w:rsidRDefault="001E4F77" w:rsidP="001E4F77"/>
    <w:p w:rsidR="001E4F77" w:rsidRDefault="001E4F77" w:rsidP="001E4F77"/>
    <w:p w:rsidR="001E4F77" w:rsidRDefault="001E4F77" w:rsidP="001E4F77"/>
    <w:p w:rsidR="001E4F77" w:rsidRDefault="001E4F77" w:rsidP="001E4F77"/>
    <w:p w:rsidR="001E4F77" w:rsidRDefault="001E4F77" w:rsidP="001E4F77"/>
    <w:p w:rsidR="001E4F77" w:rsidRDefault="001E4F77" w:rsidP="001E4F77"/>
    <w:p w:rsidR="001E4F77" w:rsidRDefault="001E4F77" w:rsidP="001E4F77">
      <w:r>
        <w:t>Registered under the Industrial &amp;</w:t>
      </w:r>
    </w:p>
    <w:p w:rsidR="001E4F77" w:rsidRDefault="001E4F77" w:rsidP="001E4F77">
      <w:r>
        <w:t>Provident Societies Act 1965</w:t>
      </w:r>
    </w:p>
    <w:p w:rsidR="001E4F77" w:rsidRDefault="001E4F77" w:rsidP="001E4F77"/>
    <w:p w:rsidR="001E4F77" w:rsidRDefault="001E4F77" w:rsidP="001E4F77"/>
    <w:p w:rsidR="001E4F77" w:rsidRDefault="001E4F77" w:rsidP="001E4F77"/>
    <w:p w:rsidR="001E4F77" w:rsidRDefault="001E4F77" w:rsidP="001E4F77">
      <w:r>
        <w:t>Register No.</w:t>
      </w:r>
      <w:r w:rsidR="00BD0C21">
        <w:t xml:space="preserve"> </w:t>
      </w:r>
      <w:r w:rsidR="00855A48" w:rsidRPr="00597F47">
        <w:rPr>
          <w:lang w:val="en-US"/>
        </w:rPr>
        <w:t>26998R</w:t>
      </w:r>
      <w:r w:rsidR="00855A48" w:rsidRPr="00855A48">
        <w:rPr>
          <w:lang w:val="en-US"/>
        </w:rPr>
        <w:t xml:space="preserve"> </w:t>
      </w:r>
    </w:p>
    <w:p w:rsidR="001E4F77" w:rsidRDefault="001E4F77" w:rsidP="001E4F77"/>
    <w:p w:rsidR="001E4F77" w:rsidRDefault="001E4F77" w:rsidP="001E4F77"/>
    <w:p w:rsidR="001E4F77" w:rsidRDefault="001E4F77" w:rsidP="001E4F77"/>
    <w:p w:rsidR="001E4F77" w:rsidRDefault="001E4F77" w:rsidP="001E4F77"/>
    <w:p w:rsidR="001E4F77" w:rsidRDefault="001E4F77" w:rsidP="001E4F77"/>
    <w:p w:rsidR="001E4F77" w:rsidRDefault="001E4F77" w:rsidP="001E4F77"/>
    <w:p w:rsidR="001E4F77" w:rsidRDefault="001E4F77" w:rsidP="001E4F77"/>
    <w:p w:rsidR="001E4F77" w:rsidRDefault="001E4F77" w:rsidP="001E4F77"/>
    <w:p w:rsidR="001E4F77" w:rsidRDefault="001E4F77" w:rsidP="001E4F77"/>
    <w:p w:rsidR="00BD0C21" w:rsidRDefault="00BD0C21">
      <w:r>
        <w:br w:type="page"/>
      </w:r>
    </w:p>
    <w:p w:rsidR="001E4F77" w:rsidRPr="00B2597A" w:rsidRDefault="001E4F77" w:rsidP="001E4F77">
      <w:pPr>
        <w:rPr>
          <w:b/>
        </w:rPr>
      </w:pPr>
      <w:r w:rsidRPr="00B2597A">
        <w:rPr>
          <w:b/>
        </w:rPr>
        <w:lastRenderedPageBreak/>
        <w:t>CONTENTS</w:t>
      </w:r>
    </w:p>
    <w:p w:rsidR="001E4F77" w:rsidRDefault="001E4F77" w:rsidP="001E4F77">
      <w:pPr>
        <w:rPr>
          <w:rFonts w:ascii="Cambria" w:hAnsi="Cambria"/>
          <w:sz w:val="22"/>
          <w:szCs w:val="22"/>
        </w:rPr>
      </w:pPr>
    </w:p>
    <w:p w:rsidR="006F4962" w:rsidRDefault="006F4962" w:rsidP="001E4F77">
      <w:pPr>
        <w:rPr>
          <w:rFonts w:ascii="Cambria" w:hAnsi="Cambria"/>
          <w:sz w:val="22"/>
          <w:szCs w:val="22"/>
        </w:rPr>
      </w:pPr>
    </w:p>
    <w:p w:rsidR="00350826" w:rsidRDefault="0056438B">
      <w:pPr>
        <w:pStyle w:val="TOC1"/>
        <w:rPr>
          <w:b w:val="0"/>
          <w:noProof/>
          <w:lang w:val="en-US" w:eastAsia="ja-JP"/>
        </w:rPr>
      </w:pPr>
      <w:r w:rsidRPr="0056438B">
        <w:rPr>
          <w:rFonts w:ascii="Cambria" w:hAnsi="Cambria"/>
          <w:sz w:val="22"/>
          <w:szCs w:val="22"/>
        </w:rPr>
        <w:fldChar w:fldCharType="begin"/>
      </w:r>
      <w:r w:rsidR="00F253B7">
        <w:rPr>
          <w:rFonts w:ascii="Cambria" w:hAnsi="Cambria"/>
          <w:sz w:val="22"/>
          <w:szCs w:val="22"/>
        </w:rPr>
        <w:instrText xml:space="preserve"> TOC \o "1-2" </w:instrText>
      </w:r>
      <w:r w:rsidRPr="0056438B">
        <w:rPr>
          <w:rFonts w:ascii="Cambria" w:hAnsi="Cambria"/>
          <w:sz w:val="22"/>
          <w:szCs w:val="22"/>
        </w:rPr>
        <w:fldChar w:fldCharType="separate"/>
      </w:r>
      <w:r w:rsidR="00350826">
        <w:rPr>
          <w:noProof/>
        </w:rPr>
        <w:t>PART A. NAME AND OBJECTIVES</w:t>
      </w:r>
      <w:r w:rsidR="00350826">
        <w:rPr>
          <w:noProof/>
        </w:rPr>
        <w:tab/>
      </w:r>
      <w:r>
        <w:rPr>
          <w:noProof/>
        </w:rPr>
        <w:fldChar w:fldCharType="begin"/>
      </w:r>
      <w:r w:rsidR="00350826">
        <w:rPr>
          <w:noProof/>
        </w:rPr>
        <w:instrText xml:space="preserve"> PAGEREF _Toc262219507 \h </w:instrText>
      </w:r>
      <w:r>
        <w:rPr>
          <w:noProof/>
        </w:rPr>
      </w:r>
      <w:r>
        <w:rPr>
          <w:noProof/>
        </w:rPr>
        <w:fldChar w:fldCharType="separate"/>
      </w:r>
      <w:r w:rsidR="00350826">
        <w:rPr>
          <w:noProof/>
        </w:rPr>
        <w:t>4</w:t>
      </w:r>
      <w:r>
        <w:rPr>
          <w:noProof/>
        </w:rPr>
        <w:fldChar w:fldCharType="end"/>
      </w:r>
    </w:p>
    <w:p w:rsidR="00350826" w:rsidRDefault="00350826">
      <w:pPr>
        <w:pStyle w:val="TOC2"/>
        <w:tabs>
          <w:tab w:val="clear" w:pos="754"/>
          <w:tab w:val="left" w:pos="739"/>
        </w:tabs>
        <w:rPr>
          <w:sz w:val="24"/>
          <w:szCs w:val="24"/>
          <w:lang w:val="en-US" w:eastAsia="ja-JP"/>
        </w:rPr>
      </w:pPr>
      <w:r>
        <w:t>A1</w:t>
      </w:r>
      <w:r>
        <w:rPr>
          <w:sz w:val="24"/>
          <w:szCs w:val="24"/>
          <w:lang w:val="en-US" w:eastAsia="ja-JP"/>
        </w:rPr>
        <w:tab/>
      </w:r>
      <w:r>
        <w:t>Name</w:t>
      </w:r>
      <w:r>
        <w:tab/>
      </w:r>
      <w:r w:rsidR="0056438B">
        <w:fldChar w:fldCharType="begin"/>
      </w:r>
      <w:r>
        <w:instrText xml:space="preserve"> PAGEREF _Toc262219508 \h </w:instrText>
      </w:r>
      <w:r w:rsidR="0056438B">
        <w:fldChar w:fldCharType="separate"/>
      </w:r>
      <w:r>
        <w:t>4</w:t>
      </w:r>
      <w:r w:rsidR="0056438B">
        <w:fldChar w:fldCharType="end"/>
      </w:r>
    </w:p>
    <w:p w:rsidR="00350826" w:rsidRDefault="00350826">
      <w:pPr>
        <w:pStyle w:val="TOC2"/>
        <w:tabs>
          <w:tab w:val="clear" w:pos="754"/>
          <w:tab w:val="left" w:pos="739"/>
        </w:tabs>
        <w:rPr>
          <w:sz w:val="24"/>
          <w:szCs w:val="24"/>
          <w:lang w:val="en-US" w:eastAsia="ja-JP"/>
        </w:rPr>
      </w:pPr>
      <w:r>
        <w:t>A2</w:t>
      </w:r>
      <w:r>
        <w:rPr>
          <w:sz w:val="24"/>
          <w:szCs w:val="24"/>
          <w:lang w:val="en-US" w:eastAsia="ja-JP"/>
        </w:rPr>
        <w:tab/>
      </w:r>
      <w:r>
        <w:t>Objectives</w:t>
      </w:r>
      <w:r>
        <w:tab/>
      </w:r>
      <w:r w:rsidR="0056438B">
        <w:fldChar w:fldCharType="begin"/>
      </w:r>
      <w:r>
        <w:instrText xml:space="preserve"> PAGEREF _Toc262219509 \h </w:instrText>
      </w:r>
      <w:r w:rsidR="0056438B">
        <w:fldChar w:fldCharType="separate"/>
      </w:r>
      <w:r>
        <w:t>4</w:t>
      </w:r>
      <w:r w:rsidR="0056438B">
        <w:fldChar w:fldCharType="end"/>
      </w:r>
    </w:p>
    <w:p w:rsidR="00350826" w:rsidRDefault="00350826">
      <w:pPr>
        <w:pStyle w:val="TOC2"/>
        <w:tabs>
          <w:tab w:val="clear" w:pos="754"/>
          <w:tab w:val="left" w:pos="739"/>
        </w:tabs>
        <w:rPr>
          <w:sz w:val="24"/>
          <w:szCs w:val="24"/>
          <w:lang w:val="en-US" w:eastAsia="ja-JP"/>
        </w:rPr>
      </w:pPr>
      <w:r>
        <w:t>A3</w:t>
      </w:r>
      <w:r>
        <w:rPr>
          <w:sz w:val="24"/>
          <w:szCs w:val="24"/>
          <w:lang w:val="en-US" w:eastAsia="ja-JP"/>
        </w:rPr>
        <w:tab/>
      </w:r>
      <w:r>
        <w:t>Non-profit status</w:t>
      </w:r>
      <w:r>
        <w:tab/>
      </w:r>
      <w:r w:rsidR="0056438B">
        <w:fldChar w:fldCharType="begin"/>
      </w:r>
      <w:r>
        <w:instrText xml:space="preserve"> PAGEREF _Toc262219510 \h </w:instrText>
      </w:r>
      <w:r w:rsidR="0056438B">
        <w:fldChar w:fldCharType="separate"/>
      </w:r>
      <w:r>
        <w:t>4</w:t>
      </w:r>
      <w:r w:rsidR="0056438B">
        <w:fldChar w:fldCharType="end"/>
      </w:r>
    </w:p>
    <w:p w:rsidR="00350826" w:rsidRDefault="00350826">
      <w:pPr>
        <w:pStyle w:val="TOC2"/>
        <w:tabs>
          <w:tab w:val="clear" w:pos="754"/>
          <w:tab w:val="left" w:pos="739"/>
        </w:tabs>
        <w:rPr>
          <w:sz w:val="24"/>
          <w:szCs w:val="24"/>
          <w:lang w:val="en-US" w:eastAsia="ja-JP"/>
        </w:rPr>
      </w:pPr>
      <w:r>
        <w:t>A4</w:t>
      </w:r>
      <w:r>
        <w:rPr>
          <w:sz w:val="24"/>
          <w:szCs w:val="24"/>
          <w:lang w:val="en-US" w:eastAsia="ja-JP"/>
        </w:rPr>
        <w:tab/>
      </w:r>
      <w:r>
        <w:t>Registered Office</w:t>
      </w:r>
      <w:r>
        <w:tab/>
      </w:r>
      <w:r w:rsidR="0056438B">
        <w:fldChar w:fldCharType="begin"/>
      </w:r>
      <w:r>
        <w:instrText xml:space="preserve"> PAGEREF _Toc262219511 \h </w:instrText>
      </w:r>
      <w:r w:rsidR="0056438B">
        <w:fldChar w:fldCharType="separate"/>
      </w:r>
      <w:r>
        <w:t>4</w:t>
      </w:r>
      <w:r w:rsidR="0056438B">
        <w:fldChar w:fldCharType="end"/>
      </w:r>
    </w:p>
    <w:p w:rsidR="00350826" w:rsidRDefault="00350826">
      <w:pPr>
        <w:pStyle w:val="TOC1"/>
        <w:rPr>
          <w:b w:val="0"/>
          <w:noProof/>
          <w:lang w:val="en-US" w:eastAsia="ja-JP"/>
        </w:rPr>
      </w:pPr>
      <w:r>
        <w:rPr>
          <w:noProof/>
        </w:rPr>
        <w:t>PART B. POWERS OF WPC, BOARD, AND SHAREHOLDERS</w:t>
      </w:r>
      <w:r>
        <w:rPr>
          <w:noProof/>
        </w:rPr>
        <w:tab/>
      </w:r>
      <w:r w:rsidR="0056438B">
        <w:rPr>
          <w:noProof/>
        </w:rPr>
        <w:fldChar w:fldCharType="begin"/>
      </w:r>
      <w:r>
        <w:rPr>
          <w:noProof/>
        </w:rPr>
        <w:instrText xml:space="preserve"> PAGEREF _Toc262219512 \h </w:instrText>
      </w:r>
      <w:r w:rsidR="0056438B">
        <w:rPr>
          <w:noProof/>
        </w:rPr>
      </w:r>
      <w:r w:rsidR="0056438B">
        <w:rPr>
          <w:noProof/>
        </w:rPr>
        <w:fldChar w:fldCharType="separate"/>
      </w:r>
      <w:r>
        <w:rPr>
          <w:noProof/>
        </w:rPr>
        <w:t>5</w:t>
      </w:r>
      <w:r w:rsidR="0056438B">
        <w:rPr>
          <w:noProof/>
        </w:rPr>
        <w:fldChar w:fldCharType="end"/>
      </w:r>
    </w:p>
    <w:p w:rsidR="00350826" w:rsidRDefault="00350826">
      <w:pPr>
        <w:pStyle w:val="TOC2"/>
        <w:tabs>
          <w:tab w:val="clear" w:pos="754"/>
          <w:tab w:val="left" w:pos="736"/>
        </w:tabs>
        <w:rPr>
          <w:sz w:val="24"/>
          <w:szCs w:val="24"/>
          <w:lang w:val="en-US" w:eastAsia="ja-JP"/>
        </w:rPr>
      </w:pPr>
      <w:r>
        <w:t>B1</w:t>
      </w:r>
      <w:r>
        <w:rPr>
          <w:sz w:val="24"/>
          <w:szCs w:val="24"/>
          <w:lang w:val="en-US" w:eastAsia="ja-JP"/>
        </w:rPr>
        <w:tab/>
      </w:r>
      <w:r>
        <w:t>Powers of WPC</w:t>
      </w:r>
      <w:r>
        <w:tab/>
      </w:r>
      <w:r w:rsidR="0056438B">
        <w:fldChar w:fldCharType="begin"/>
      </w:r>
      <w:r>
        <w:instrText xml:space="preserve"> PAGEREF _Toc262219513 \h </w:instrText>
      </w:r>
      <w:r w:rsidR="0056438B">
        <w:fldChar w:fldCharType="separate"/>
      </w:r>
      <w:r>
        <w:t>5</w:t>
      </w:r>
      <w:r w:rsidR="0056438B">
        <w:fldChar w:fldCharType="end"/>
      </w:r>
    </w:p>
    <w:p w:rsidR="00350826" w:rsidRDefault="00350826">
      <w:pPr>
        <w:pStyle w:val="TOC2"/>
        <w:tabs>
          <w:tab w:val="clear" w:pos="754"/>
          <w:tab w:val="left" w:pos="736"/>
        </w:tabs>
        <w:rPr>
          <w:sz w:val="24"/>
          <w:szCs w:val="24"/>
          <w:lang w:val="en-US" w:eastAsia="ja-JP"/>
        </w:rPr>
      </w:pPr>
      <w:r>
        <w:t>B2</w:t>
      </w:r>
      <w:r>
        <w:rPr>
          <w:sz w:val="24"/>
          <w:szCs w:val="24"/>
          <w:lang w:val="en-US" w:eastAsia="ja-JP"/>
        </w:rPr>
        <w:tab/>
      </w:r>
      <w:r>
        <w:t>Powers of the Board</w:t>
      </w:r>
      <w:r>
        <w:tab/>
      </w:r>
      <w:r w:rsidR="0056438B">
        <w:fldChar w:fldCharType="begin"/>
      </w:r>
      <w:r>
        <w:instrText xml:space="preserve"> PAGEREF _Toc262219514 \h </w:instrText>
      </w:r>
      <w:r w:rsidR="0056438B">
        <w:fldChar w:fldCharType="separate"/>
      </w:r>
      <w:r>
        <w:t>5</w:t>
      </w:r>
      <w:r w:rsidR="0056438B">
        <w:fldChar w:fldCharType="end"/>
      </w:r>
    </w:p>
    <w:p w:rsidR="00350826" w:rsidRDefault="00350826">
      <w:pPr>
        <w:pStyle w:val="TOC2"/>
        <w:tabs>
          <w:tab w:val="clear" w:pos="754"/>
          <w:tab w:val="left" w:pos="736"/>
        </w:tabs>
        <w:rPr>
          <w:sz w:val="24"/>
          <w:szCs w:val="24"/>
          <w:lang w:val="en-US" w:eastAsia="ja-JP"/>
        </w:rPr>
      </w:pPr>
      <w:r>
        <w:t>B3</w:t>
      </w:r>
      <w:r>
        <w:rPr>
          <w:sz w:val="24"/>
          <w:szCs w:val="24"/>
          <w:lang w:val="en-US" w:eastAsia="ja-JP"/>
        </w:rPr>
        <w:tab/>
      </w:r>
      <w:r>
        <w:t>Limited powers of shareholders in General Meeting</w:t>
      </w:r>
      <w:r>
        <w:tab/>
      </w:r>
      <w:r w:rsidR="0056438B">
        <w:fldChar w:fldCharType="begin"/>
      </w:r>
      <w:r>
        <w:instrText xml:space="preserve"> PAGEREF _Toc262219515 \h </w:instrText>
      </w:r>
      <w:r w:rsidR="0056438B">
        <w:fldChar w:fldCharType="separate"/>
      </w:r>
      <w:r>
        <w:t>5</w:t>
      </w:r>
      <w:r w:rsidR="0056438B">
        <w:fldChar w:fldCharType="end"/>
      </w:r>
    </w:p>
    <w:p w:rsidR="00350826" w:rsidRDefault="00350826">
      <w:pPr>
        <w:pStyle w:val="TOC2"/>
        <w:tabs>
          <w:tab w:val="clear" w:pos="754"/>
          <w:tab w:val="left" w:pos="736"/>
        </w:tabs>
        <w:rPr>
          <w:sz w:val="24"/>
          <w:szCs w:val="24"/>
          <w:lang w:val="en-US" w:eastAsia="ja-JP"/>
        </w:rPr>
      </w:pPr>
      <w:r>
        <w:t>B4</w:t>
      </w:r>
      <w:r>
        <w:rPr>
          <w:sz w:val="24"/>
          <w:szCs w:val="24"/>
          <w:lang w:val="en-US" w:eastAsia="ja-JP"/>
        </w:rPr>
        <w:tab/>
      </w:r>
      <w:r>
        <w:t>General</w:t>
      </w:r>
      <w:r>
        <w:tab/>
      </w:r>
      <w:r w:rsidR="0056438B">
        <w:fldChar w:fldCharType="begin"/>
      </w:r>
      <w:r>
        <w:instrText xml:space="preserve"> PAGEREF _Toc262219516 \h </w:instrText>
      </w:r>
      <w:r w:rsidR="0056438B">
        <w:fldChar w:fldCharType="separate"/>
      </w:r>
      <w:r>
        <w:t>5</w:t>
      </w:r>
      <w:r w:rsidR="0056438B">
        <w:fldChar w:fldCharType="end"/>
      </w:r>
    </w:p>
    <w:p w:rsidR="00350826" w:rsidRDefault="00350826">
      <w:pPr>
        <w:pStyle w:val="TOC1"/>
        <w:rPr>
          <w:b w:val="0"/>
          <w:noProof/>
          <w:lang w:val="en-US" w:eastAsia="ja-JP"/>
        </w:rPr>
      </w:pPr>
      <w:r>
        <w:rPr>
          <w:noProof/>
        </w:rPr>
        <w:t>PART C. SHAREHOLDERS AND GENERAL MEETINGS</w:t>
      </w:r>
      <w:r>
        <w:rPr>
          <w:noProof/>
        </w:rPr>
        <w:tab/>
      </w:r>
      <w:r w:rsidR="0056438B">
        <w:rPr>
          <w:noProof/>
        </w:rPr>
        <w:fldChar w:fldCharType="begin"/>
      </w:r>
      <w:r>
        <w:rPr>
          <w:noProof/>
        </w:rPr>
        <w:instrText xml:space="preserve"> PAGEREF _Toc262219517 \h </w:instrText>
      </w:r>
      <w:r w:rsidR="0056438B">
        <w:rPr>
          <w:noProof/>
        </w:rPr>
      </w:r>
      <w:r w:rsidR="0056438B">
        <w:rPr>
          <w:noProof/>
        </w:rPr>
        <w:fldChar w:fldCharType="separate"/>
      </w:r>
      <w:r>
        <w:rPr>
          <w:noProof/>
        </w:rPr>
        <w:t>6</w:t>
      </w:r>
      <w:r w:rsidR="0056438B">
        <w:rPr>
          <w:noProof/>
        </w:rPr>
        <w:fldChar w:fldCharType="end"/>
      </w:r>
    </w:p>
    <w:p w:rsidR="00350826" w:rsidRDefault="00350826">
      <w:pPr>
        <w:pStyle w:val="TOC2"/>
        <w:tabs>
          <w:tab w:val="left" w:pos="726"/>
        </w:tabs>
        <w:rPr>
          <w:sz w:val="24"/>
          <w:szCs w:val="24"/>
          <w:lang w:val="en-US" w:eastAsia="ja-JP"/>
        </w:rPr>
      </w:pPr>
      <w:r>
        <w:t>C1</w:t>
      </w:r>
      <w:r>
        <w:rPr>
          <w:sz w:val="24"/>
          <w:szCs w:val="24"/>
          <w:lang w:val="en-US" w:eastAsia="ja-JP"/>
        </w:rPr>
        <w:tab/>
      </w:r>
      <w:r>
        <w:t>Obligations of shareholders (members)</w:t>
      </w:r>
      <w:r>
        <w:tab/>
      </w:r>
      <w:r w:rsidR="0056438B">
        <w:fldChar w:fldCharType="begin"/>
      </w:r>
      <w:r>
        <w:instrText xml:space="preserve"> PAGEREF _Toc262219518 \h </w:instrText>
      </w:r>
      <w:r w:rsidR="0056438B">
        <w:fldChar w:fldCharType="separate"/>
      </w:r>
      <w:r>
        <w:t>6</w:t>
      </w:r>
      <w:r w:rsidR="0056438B">
        <w:fldChar w:fldCharType="end"/>
      </w:r>
    </w:p>
    <w:p w:rsidR="00350826" w:rsidRDefault="00350826">
      <w:pPr>
        <w:pStyle w:val="TOC2"/>
        <w:tabs>
          <w:tab w:val="left" w:pos="726"/>
        </w:tabs>
        <w:rPr>
          <w:sz w:val="24"/>
          <w:szCs w:val="24"/>
          <w:lang w:val="en-US" w:eastAsia="ja-JP"/>
        </w:rPr>
      </w:pPr>
      <w:r>
        <w:t>C2</w:t>
      </w:r>
      <w:r>
        <w:rPr>
          <w:sz w:val="24"/>
          <w:szCs w:val="24"/>
          <w:lang w:val="en-US" w:eastAsia="ja-JP"/>
        </w:rPr>
        <w:tab/>
      </w:r>
      <w:r>
        <w:t>Nature of shares</w:t>
      </w:r>
      <w:r>
        <w:tab/>
      </w:r>
      <w:r w:rsidR="0056438B">
        <w:fldChar w:fldCharType="begin"/>
      </w:r>
      <w:r>
        <w:instrText xml:space="preserve"> PAGEREF _Toc262219519 \h </w:instrText>
      </w:r>
      <w:r w:rsidR="0056438B">
        <w:fldChar w:fldCharType="separate"/>
      </w:r>
      <w:r>
        <w:t>6</w:t>
      </w:r>
      <w:r w:rsidR="0056438B">
        <w:fldChar w:fldCharType="end"/>
      </w:r>
    </w:p>
    <w:p w:rsidR="00350826" w:rsidRDefault="00350826">
      <w:pPr>
        <w:pStyle w:val="TOC2"/>
        <w:tabs>
          <w:tab w:val="left" w:pos="726"/>
        </w:tabs>
        <w:rPr>
          <w:sz w:val="24"/>
          <w:szCs w:val="24"/>
          <w:lang w:val="en-US" w:eastAsia="ja-JP"/>
        </w:rPr>
      </w:pPr>
      <w:r>
        <w:t>C3</w:t>
      </w:r>
      <w:r>
        <w:rPr>
          <w:sz w:val="24"/>
          <w:szCs w:val="24"/>
          <w:lang w:val="en-US" w:eastAsia="ja-JP"/>
        </w:rPr>
        <w:tab/>
      </w:r>
      <w:r>
        <w:t>Nature of shareholders</w:t>
      </w:r>
      <w:r>
        <w:tab/>
      </w:r>
      <w:r w:rsidR="0056438B">
        <w:fldChar w:fldCharType="begin"/>
      </w:r>
      <w:r>
        <w:instrText xml:space="preserve"> PAGEREF _Toc262219520 \h </w:instrText>
      </w:r>
      <w:r w:rsidR="0056438B">
        <w:fldChar w:fldCharType="separate"/>
      </w:r>
      <w:r>
        <w:t>6</w:t>
      </w:r>
      <w:r w:rsidR="0056438B">
        <w:fldChar w:fldCharType="end"/>
      </w:r>
    </w:p>
    <w:p w:rsidR="00350826" w:rsidRDefault="00350826">
      <w:pPr>
        <w:pStyle w:val="TOC2"/>
        <w:tabs>
          <w:tab w:val="left" w:pos="726"/>
        </w:tabs>
        <w:rPr>
          <w:sz w:val="24"/>
          <w:szCs w:val="24"/>
          <w:lang w:val="en-US" w:eastAsia="ja-JP"/>
        </w:rPr>
      </w:pPr>
      <w:r>
        <w:t>C4</w:t>
      </w:r>
      <w:r>
        <w:rPr>
          <w:sz w:val="24"/>
          <w:szCs w:val="24"/>
          <w:lang w:val="en-US" w:eastAsia="ja-JP"/>
        </w:rPr>
        <w:tab/>
      </w:r>
      <w:r>
        <w:t>Admission of shareholders</w:t>
      </w:r>
      <w:r>
        <w:tab/>
      </w:r>
      <w:r w:rsidR="0056438B">
        <w:fldChar w:fldCharType="begin"/>
      </w:r>
      <w:r>
        <w:instrText xml:space="preserve"> PAGEREF _Toc262219521 \h </w:instrText>
      </w:r>
      <w:r w:rsidR="0056438B">
        <w:fldChar w:fldCharType="separate"/>
      </w:r>
      <w:r>
        <w:t>7</w:t>
      </w:r>
      <w:r w:rsidR="0056438B">
        <w:fldChar w:fldCharType="end"/>
      </w:r>
    </w:p>
    <w:p w:rsidR="00350826" w:rsidRDefault="00350826">
      <w:pPr>
        <w:pStyle w:val="TOC2"/>
        <w:tabs>
          <w:tab w:val="left" w:pos="726"/>
        </w:tabs>
        <w:rPr>
          <w:sz w:val="24"/>
          <w:szCs w:val="24"/>
          <w:lang w:val="en-US" w:eastAsia="ja-JP"/>
        </w:rPr>
      </w:pPr>
      <w:r>
        <w:t>C5</w:t>
      </w:r>
      <w:r>
        <w:rPr>
          <w:sz w:val="24"/>
          <w:szCs w:val="24"/>
          <w:lang w:val="en-US" w:eastAsia="ja-JP"/>
        </w:rPr>
        <w:tab/>
      </w:r>
      <w:r>
        <w:t>Ending of shareholding</w:t>
      </w:r>
      <w:r>
        <w:tab/>
      </w:r>
      <w:r w:rsidR="0056438B">
        <w:fldChar w:fldCharType="begin"/>
      </w:r>
      <w:r>
        <w:instrText xml:space="preserve"> PAGEREF _Toc262219522 \h </w:instrText>
      </w:r>
      <w:r w:rsidR="0056438B">
        <w:fldChar w:fldCharType="separate"/>
      </w:r>
      <w:r>
        <w:t>7</w:t>
      </w:r>
      <w:r w:rsidR="0056438B">
        <w:fldChar w:fldCharType="end"/>
      </w:r>
    </w:p>
    <w:p w:rsidR="00350826" w:rsidRDefault="00350826">
      <w:pPr>
        <w:pStyle w:val="TOC2"/>
        <w:tabs>
          <w:tab w:val="left" w:pos="726"/>
        </w:tabs>
        <w:rPr>
          <w:sz w:val="24"/>
          <w:szCs w:val="24"/>
          <w:lang w:val="en-US" w:eastAsia="ja-JP"/>
        </w:rPr>
      </w:pPr>
      <w:r>
        <w:t>C6</w:t>
      </w:r>
      <w:r>
        <w:rPr>
          <w:sz w:val="24"/>
          <w:szCs w:val="24"/>
          <w:lang w:val="en-US" w:eastAsia="ja-JP"/>
        </w:rPr>
        <w:tab/>
      </w:r>
      <w:r>
        <w:t>Annual General Meeting</w:t>
      </w:r>
      <w:r>
        <w:tab/>
      </w:r>
      <w:r w:rsidR="0056438B">
        <w:fldChar w:fldCharType="begin"/>
      </w:r>
      <w:r>
        <w:instrText xml:space="preserve"> PAGEREF _Toc262219523 \h </w:instrText>
      </w:r>
      <w:r w:rsidR="0056438B">
        <w:fldChar w:fldCharType="separate"/>
      </w:r>
      <w:r>
        <w:t>8</w:t>
      </w:r>
      <w:r w:rsidR="0056438B">
        <w:fldChar w:fldCharType="end"/>
      </w:r>
    </w:p>
    <w:p w:rsidR="00350826" w:rsidRDefault="00350826">
      <w:pPr>
        <w:pStyle w:val="TOC2"/>
        <w:tabs>
          <w:tab w:val="left" w:pos="726"/>
        </w:tabs>
        <w:rPr>
          <w:sz w:val="24"/>
          <w:szCs w:val="24"/>
          <w:lang w:val="en-US" w:eastAsia="ja-JP"/>
        </w:rPr>
      </w:pPr>
      <w:r>
        <w:t>C7</w:t>
      </w:r>
      <w:r>
        <w:rPr>
          <w:sz w:val="24"/>
          <w:szCs w:val="24"/>
          <w:lang w:val="en-US" w:eastAsia="ja-JP"/>
        </w:rPr>
        <w:tab/>
      </w:r>
      <w:r>
        <w:t>General Meetings</w:t>
      </w:r>
      <w:r>
        <w:tab/>
      </w:r>
      <w:r w:rsidR="0056438B">
        <w:fldChar w:fldCharType="begin"/>
      </w:r>
      <w:r>
        <w:instrText xml:space="preserve"> PAGEREF _Toc262219524 \h </w:instrText>
      </w:r>
      <w:r w:rsidR="0056438B">
        <w:fldChar w:fldCharType="separate"/>
      </w:r>
      <w:r>
        <w:t>8</w:t>
      </w:r>
      <w:r w:rsidR="0056438B">
        <w:fldChar w:fldCharType="end"/>
      </w:r>
    </w:p>
    <w:p w:rsidR="00350826" w:rsidRDefault="00350826">
      <w:pPr>
        <w:pStyle w:val="TOC2"/>
        <w:tabs>
          <w:tab w:val="left" w:pos="726"/>
        </w:tabs>
        <w:rPr>
          <w:sz w:val="24"/>
          <w:szCs w:val="24"/>
          <w:lang w:val="en-US" w:eastAsia="ja-JP"/>
        </w:rPr>
      </w:pPr>
      <w:r>
        <w:t>C8</w:t>
      </w:r>
      <w:r>
        <w:rPr>
          <w:sz w:val="24"/>
          <w:szCs w:val="24"/>
          <w:lang w:val="en-US" w:eastAsia="ja-JP"/>
        </w:rPr>
        <w:tab/>
      </w:r>
      <w:r>
        <w:t>Calling a General Meeting</w:t>
      </w:r>
      <w:r>
        <w:tab/>
      </w:r>
      <w:r w:rsidR="0056438B">
        <w:fldChar w:fldCharType="begin"/>
      </w:r>
      <w:r>
        <w:instrText xml:space="preserve"> PAGEREF _Toc262219525 \h </w:instrText>
      </w:r>
      <w:r w:rsidR="0056438B">
        <w:fldChar w:fldCharType="separate"/>
      </w:r>
      <w:r>
        <w:t>8</w:t>
      </w:r>
      <w:r w:rsidR="0056438B">
        <w:fldChar w:fldCharType="end"/>
      </w:r>
    </w:p>
    <w:p w:rsidR="00350826" w:rsidRDefault="00350826">
      <w:pPr>
        <w:pStyle w:val="TOC2"/>
        <w:tabs>
          <w:tab w:val="left" w:pos="726"/>
        </w:tabs>
        <w:rPr>
          <w:sz w:val="24"/>
          <w:szCs w:val="24"/>
          <w:lang w:val="en-US" w:eastAsia="ja-JP"/>
        </w:rPr>
      </w:pPr>
      <w:r>
        <w:t>C9</w:t>
      </w:r>
      <w:r>
        <w:rPr>
          <w:sz w:val="24"/>
          <w:szCs w:val="24"/>
          <w:lang w:val="en-US" w:eastAsia="ja-JP"/>
        </w:rPr>
        <w:tab/>
      </w:r>
      <w:r>
        <w:t>Proceedings at General Meetings</w:t>
      </w:r>
      <w:r>
        <w:tab/>
      </w:r>
      <w:r w:rsidR="0056438B">
        <w:fldChar w:fldCharType="begin"/>
      </w:r>
      <w:r>
        <w:instrText xml:space="preserve"> PAGEREF _Toc262219526 \h </w:instrText>
      </w:r>
      <w:r w:rsidR="0056438B">
        <w:fldChar w:fldCharType="separate"/>
      </w:r>
      <w:r>
        <w:t>9</w:t>
      </w:r>
      <w:r w:rsidR="0056438B">
        <w:fldChar w:fldCharType="end"/>
      </w:r>
    </w:p>
    <w:p w:rsidR="00350826" w:rsidRDefault="00350826">
      <w:pPr>
        <w:pStyle w:val="TOC2"/>
        <w:tabs>
          <w:tab w:val="left" w:pos="847"/>
        </w:tabs>
        <w:rPr>
          <w:sz w:val="24"/>
          <w:szCs w:val="24"/>
          <w:lang w:val="en-US" w:eastAsia="ja-JP"/>
        </w:rPr>
      </w:pPr>
      <w:r>
        <w:t>C10</w:t>
      </w:r>
      <w:r>
        <w:rPr>
          <w:sz w:val="24"/>
          <w:szCs w:val="24"/>
          <w:lang w:val="en-US" w:eastAsia="ja-JP"/>
        </w:rPr>
        <w:tab/>
      </w:r>
      <w:r>
        <w:t>Proxies</w:t>
      </w:r>
      <w:r>
        <w:tab/>
      </w:r>
      <w:r w:rsidR="0056438B">
        <w:fldChar w:fldCharType="begin"/>
      </w:r>
      <w:r>
        <w:instrText xml:space="preserve"> PAGEREF _Toc262219527 \h </w:instrText>
      </w:r>
      <w:r w:rsidR="0056438B">
        <w:fldChar w:fldCharType="separate"/>
      </w:r>
      <w:r>
        <w:t>10</w:t>
      </w:r>
      <w:r w:rsidR="0056438B">
        <w:fldChar w:fldCharType="end"/>
      </w:r>
    </w:p>
    <w:p w:rsidR="00350826" w:rsidRDefault="00350826">
      <w:pPr>
        <w:pStyle w:val="TOC2"/>
        <w:tabs>
          <w:tab w:val="left" w:pos="847"/>
        </w:tabs>
        <w:rPr>
          <w:sz w:val="24"/>
          <w:szCs w:val="24"/>
          <w:lang w:val="en-US" w:eastAsia="ja-JP"/>
        </w:rPr>
      </w:pPr>
      <w:r>
        <w:t>C11</w:t>
      </w:r>
      <w:r>
        <w:rPr>
          <w:sz w:val="24"/>
          <w:szCs w:val="24"/>
          <w:lang w:val="en-US" w:eastAsia="ja-JP"/>
        </w:rPr>
        <w:tab/>
      </w:r>
      <w:r>
        <w:t>Voting</w:t>
      </w:r>
      <w:r>
        <w:tab/>
      </w:r>
      <w:r w:rsidR="0056438B">
        <w:fldChar w:fldCharType="begin"/>
      </w:r>
      <w:r>
        <w:instrText xml:space="preserve"> PAGEREF _Toc262219528 \h </w:instrText>
      </w:r>
      <w:r w:rsidR="0056438B">
        <w:fldChar w:fldCharType="separate"/>
      </w:r>
      <w:r>
        <w:t>10</w:t>
      </w:r>
      <w:r w:rsidR="0056438B">
        <w:fldChar w:fldCharType="end"/>
      </w:r>
    </w:p>
    <w:p w:rsidR="00350826" w:rsidRDefault="00350826">
      <w:pPr>
        <w:pStyle w:val="TOC1"/>
        <w:rPr>
          <w:b w:val="0"/>
          <w:noProof/>
          <w:lang w:val="en-US" w:eastAsia="ja-JP"/>
        </w:rPr>
      </w:pPr>
      <w:r>
        <w:rPr>
          <w:noProof/>
        </w:rPr>
        <w:t>PART D. THE BOARD</w:t>
      </w:r>
      <w:r>
        <w:rPr>
          <w:noProof/>
        </w:rPr>
        <w:tab/>
      </w:r>
      <w:r w:rsidR="0056438B">
        <w:rPr>
          <w:noProof/>
        </w:rPr>
        <w:fldChar w:fldCharType="begin"/>
      </w:r>
      <w:r>
        <w:rPr>
          <w:noProof/>
        </w:rPr>
        <w:instrText xml:space="preserve"> PAGEREF _Toc262219529 \h </w:instrText>
      </w:r>
      <w:r w:rsidR="0056438B">
        <w:rPr>
          <w:noProof/>
        </w:rPr>
      </w:r>
      <w:r w:rsidR="0056438B">
        <w:rPr>
          <w:noProof/>
        </w:rPr>
        <w:fldChar w:fldCharType="separate"/>
      </w:r>
      <w:r>
        <w:rPr>
          <w:noProof/>
        </w:rPr>
        <w:t>11</w:t>
      </w:r>
      <w:r w:rsidR="0056438B">
        <w:rPr>
          <w:noProof/>
        </w:rPr>
        <w:fldChar w:fldCharType="end"/>
      </w:r>
    </w:p>
    <w:p w:rsidR="00350826" w:rsidRDefault="00350826">
      <w:pPr>
        <w:pStyle w:val="TOC2"/>
        <w:tabs>
          <w:tab w:val="clear" w:pos="754"/>
          <w:tab w:val="left" w:pos="747"/>
        </w:tabs>
        <w:rPr>
          <w:sz w:val="24"/>
          <w:szCs w:val="24"/>
          <w:lang w:val="en-US" w:eastAsia="ja-JP"/>
        </w:rPr>
      </w:pPr>
      <w:r>
        <w:t>D1</w:t>
      </w:r>
      <w:r>
        <w:rPr>
          <w:sz w:val="24"/>
          <w:szCs w:val="24"/>
          <w:lang w:val="en-US" w:eastAsia="ja-JP"/>
        </w:rPr>
        <w:tab/>
      </w:r>
      <w:r>
        <w:t>Functions</w:t>
      </w:r>
      <w:r>
        <w:tab/>
      </w:r>
      <w:r w:rsidR="0056438B">
        <w:fldChar w:fldCharType="begin"/>
      </w:r>
      <w:r>
        <w:instrText xml:space="preserve"> PAGEREF _Toc262219530 \h </w:instrText>
      </w:r>
      <w:r w:rsidR="0056438B">
        <w:fldChar w:fldCharType="separate"/>
      </w:r>
      <w:r>
        <w:t>11</w:t>
      </w:r>
      <w:r w:rsidR="0056438B">
        <w:fldChar w:fldCharType="end"/>
      </w:r>
    </w:p>
    <w:p w:rsidR="00350826" w:rsidRDefault="00350826">
      <w:pPr>
        <w:pStyle w:val="TOC2"/>
        <w:tabs>
          <w:tab w:val="clear" w:pos="754"/>
          <w:tab w:val="left" w:pos="747"/>
        </w:tabs>
        <w:rPr>
          <w:sz w:val="24"/>
          <w:szCs w:val="24"/>
          <w:lang w:val="en-US" w:eastAsia="ja-JP"/>
        </w:rPr>
      </w:pPr>
      <w:r>
        <w:t>D2</w:t>
      </w:r>
      <w:r>
        <w:rPr>
          <w:sz w:val="24"/>
          <w:szCs w:val="24"/>
          <w:lang w:val="en-US" w:eastAsia="ja-JP"/>
        </w:rPr>
        <w:tab/>
      </w:r>
      <w:r>
        <w:t>Composition of the Board</w:t>
      </w:r>
      <w:r>
        <w:tab/>
      </w:r>
      <w:r w:rsidR="0056438B">
        <w:fldChar w:fldCharType="begin"/>
      </w:r>
      <w:r>
        <w:instrText xml:space="preserve"> PAGEREF _Toc262219531 \h </w:instrText>
      </w:r>
      <w:r w:rsidR="0056438B">
        <w:fldChar w:fldCharType="separate"/>
      </w:r>
      <w:r>
        <w:t>11</w:t>
      </w:r>
      <w:r w:rsidR="0056438B">
        <w:fldChar w:fldCharType="end"/>
      </w:r>
    </w:p>
    <w:p w:rsidR="00350826" w:rsidRDefault="00350826">
      <w:pPr>
        <w:pStyle w:val="TOC2"/>
        <w:tabs>
          <w:tab w:val="clear" w:pos="754"/>
          <w:tab w:val="left" w:pos="747"/>
        </w:tabs>
        <w:rPr>
          <w:sz w:val="24"/>
          <w:szCs w:val="24"/>
          <w:lang w:val="en-US" w:eastAsia="ja-JP"/>
        </w:rPr>
      </w:pPr>
      <w:r>
        <w:t>D3</w:t>
      </w:r>
      <w:r>
        <w:rPr>
          <w:sz w:val="24"/>
          <w:szCs w:val="24"/>
          <w:lang w:val="en-US" w:eastAsia="ja-JP"/>
        </w:rPr>
        <w:tab/>
      </w:r>
      <w:r>
        <w:t>Election to the Board</w:t>
      </w:r>
      <w:r>
        <w:tab/>
      </w:r>
      <w:r w:rsidR="0056438B">
        <w:fldChar w:fldCharType="begin"/>
      </w:r>
      <w:r>
        <w:instrText xml:space="preserve"> PAGEREF _Toc262219532 \h </w:instrText>
      </w:r>
      <w:r w:rsidR="0056438B">
        <w:fldChar w:fldCharType="separate"/>
      </w:r>
      <w:r>
        <w:t>13</w:t>
      </w:r>
      <w:r w:rsidR="0056438B">
        <w:fldChar w:fldCharType="end"/>
      </w:r>
    </w:p>
    <w:p w:rsidR="00350826" w:rsidRDefault="00350826">
      <w:pPr>
        <w:pStyle w:val="TOC2"/>
        <w:tabs>
          <w:tab w:val="clear" w:pos="754"/>
          <w:tab w:val="left" w:pos="747"/>
        </w:tabs>
        <w:rPr>
          <w:sz w:val="24"/>
          <w:szCs w:val="24"/>
          <w:lang w:val="en-US" w:eastAsia="ja-JP"/>
        </w:rPr>
      </w:pPr>
      <w:r>
        <w:t>D4</w:t>
      </w:r>
      <w:r>
        <w:rPr>
          <w:sz w:val="24"/>
          <w:szCs w:val="24"/>
          <w:lang w:val="en-US" w:eastAsia="ja-JP"/>
        </w:rPr>
        <w:tab/>
      </w:r>
      <w:r>
        <w:t>Meetings of the Board</w:t>
      </w:r>
      <w:r>
        <w:tab/>
      </w:r>
      <w:r w:rsidR="0056438B">
        <w:fldChar w:fldCharType="begin"/>
      </w:r>
      <w:r>
        <w:instrText xml:space="preserve"> PAGEREF _Toc262219533 \h </w:instrText>
      </w:r>
      <w:r w:rsidR="0056438B">
        <w:fldChar w:fldCharType="separate"/>
      </w:r>
      <w:r>
        <w:t>14</w:t>
      </w:r>
      <w:r w:rsidR="0056438B">
        <w:fldChar w:fldCharType="end"/>
      </w:r>
    </w:p>
    <w:p w:rsidR="00350826" w:rsidRDefault="00350826">
      <w:pPr>
        <w:pStyle w:val="TOC2"/>
        <w:tabs>
          <w:tab w:val="clear" w:pos="754"/>
          <w:tab w:val="left" w:pos="747"/>
        </w:tabs>
        <w:rPr>
          <w:sz w:val="24"/>
          <w:szCs w:val="24"/>
          <w:lang w:val="en-US" w:eastAsia="ja-JP"/>
        </w:rPr>
      </w:pPr>
      <w:r>
        <w:t>D5</w:t>
      </w:r>
      <w:r>
        <w:rPr>
          <w:sz w:val="24"/>
          <w:szCs w:val="24"/>
          <w:lang w:val="en-US" w:eastAsia="ja-JP"/>
        </w:rPr>
        <w:tab/>
      </w:r>
      <w:r>
        <w:t>Board members’ interests</w:t>
      </w:r>
      <w:r>
        <w:tab/>
      </w:r>
      <w:r w:rsidR="0056438B">
        <w:fldChar w:fldCharType="begin"/>
      </w:r>
      <w:r>
        <w:instrText xml:space="preserve"> PAGEREF _Toc262219534 \h </w:instrText>
      </w:r>
      <w:r w:rsidR="0056438B">
        <w:fldChar w:fldCharType="separate"/>
      </w:r>
      <w:r>
        <w:t>15</w:t>
      </w:r>
      <w:r w:rsidR="0056438B">
        <w:fldChar w:fldCharType="end"/>
      </w:r>
    </w:p>
    <w:p w:rsidR="00350826" w:rsidRDefault="00350826">
      <w:pPr>
        <w:pStyle w:val="TOC2"/>
        <w:tabs>
          <w:tab w:val="clear" w:pos="754"/>
          <w:tab w:val="left" w:pos="747"/>
        </w:tabs>
        <w:rPr>
          <w:sz w:val="24"/>
          <w:szCs w:val="24"/>
          <w:lang w:val="en-US" w:eastAsia="ja-JP"/>
        </w:rPr>
      </w:pPr>
      <w:r>
        <w:t>D6</w:t>
      </w:r>
      <w:r>
        <w:rPr>
          <w:sz w:val="24"/>
          <w:szCs w:val="24"/>
          <w:lang w:val="en-US" w:eastAsia="ja-JP"/>
        </w:rPr>
        <w:tab/>
      </w:r>
      <w:r>
        <w:t>Management and delegation</w:t>
      </w:r>
      <w:r>
        <w:tab/>
      </w:r>
      <w:r w:rsidR="0056438B">
        <w:fldChar w:fldCharType="begin"/>
      </w:r>
      <w:r>
        <w:instrText xml:space="preserve"> PAGEREF _Toc262219535 \h </w:instrText>
      </w:r>
      <w:r w:rsidR="0056438B">
        <w:fldChar w:fldCharType="separate"/>
      </w:r>
      <w:r>
        <w:t>16</w:t>
      </w:r>
      <w:r w:rsidR="0056438B">
        <w:fldChar w:fldCharType="end"/>
      </w:r>
    </w:p>
    <w:p w:rsidR="00350826" w:rsidRDefault="00350826">
      <w:pPr>
        <w:pStyle w:val="TOC2"/>
        <w:tabs>
          <w:tab w:val="clear" w:pos="754"/>
          <w:tab w:val="left" w:pos="747"/>
        </w:tabs>
        <w:rPr>
          <w:sz w:val="24"/>
          <w:szCs w:val="24"/>
          <w:lang w:val="en-US" w:eastAsia="ja-JP"/>
        </w:rPr>
      </w:pPr>
      <w:r>
        <w:t>D7</w:t>
      </w:r>
      <w:r>
        <w:rPr>
          <w:sz w:val="24"/>
          <w:szCs w:val="24"/>
          <w:lang w:val="en-US" w:eastAsia="ja-JP"/>
        </w:rPr>
        <w:tab/>
      </w:r>
      <w:r>
        <w:t>Miscellaneous provisions</w:t>
      </w:r>
      <w:r>
        <w:tab/>
      </w:r>
      <w:r w:rsidR="0056438B">
        <w:fldChar w:fldCharType="begin"/>
      </w:r>
      <w:r>
        <w:instrText xml:space="preserve"> PAGEREF _Toc262219536 \h </w:instrText>
      </w:r>
      <w:r w:rsidR="0056438B">
        <w:fldChar w:fldCharType="separate"/>
      </w:r>
      <w:r>
        <w:t>16</w:t>
      </w:r>
      <w:r w:rsidR="0056438B">
        <w:fldChar w:fldCharType="end"/>
      </w:r>
    </w:p>
    <w:p w:rsidR="00350826" w:rsidRDefault="00350826">
      <w:pPr>
        <w:pStyle w:val="TOC1"/>
        <w:rPr>
          <w:b w:val="0"/>
          <w:noProof/>
          <w:lang w:val="en-US" w:eastAsia="ja-JP"/>
        </w:rPr>
      </w:pPr>
      <w:r>
        <w:rPr>
          <w:noProof/>
        </w:rPr>
        <w:t>PART E. CHAIR, CHIEF EXECUTIVE, SECRETARY, AND OTHER OFFICERS</w:t>
      </w:r>
      <w:r>
        <w:rPr>
          <w:noProof/>
        </w:rPr>
        <w:tab/>
      </w:r>
      <w:r w:rsidR="0056438B">
        <w:rPr>
          <w:noProof/>
        </w:rPr>
        <w:fldChar w:fldCharType="begin"/>
      </w:r>
      <w:r>
        <w:rPr>
          <w:noProof/>
        </w:rPr>
        <w:instrText xml:space="preserve"> PAGEREF _Toc262219537 \h </w:instrText>
      </w:r>
      <w:r w:rsidR="0056438B">
        <w:rPr>
          <w:noProof/>
        </w:rPr>
      </w:r>
      <w:r w:rsidR="0056438B">
        <w:rPr>
          <w:noProof/>
        </w:rPr>
        <w:fldChar w:fldCharType="separate"/>
      </w:r>
      <w:r>
        <w:rPr>
          <w:noProof/>
        </w:rPr>
        <w:t>17</w:t>
      </w:r>
      <w:r w:rsidR="0056438B">
        <w:rPr>
          <w:noProof/>
        </w:rPr>
        <w:fldChar w:fldCharType="end"/>
      </w:r>
    </w:p>
    <w:p w:rsidR="00350826" w:rsidRDefault="00350826">
      <w:pPr>
        <w:pStyle w:val="TOC2"/>
        <w:tabs>
          <w:tab w:val="left" w:pos="728"/>
        </w:tabs>
        <w:rPr>
          <w:sz w:val="24"/>
          <w:szCs w:val="24"/>
          <w:lang w:val="en-US" w:eastAsia="ja-JP"/>
        </w:rPr>
      </w:pPr>
      <w:r>
        <w:t>E1</w:t>
      </w:r>
      <w:r>
        <w:rPr>
          <w:sz w:val="24"/>
          <w:szCs w:val="24"/>
          <w:lang w:val="en-US" w:eastAsia="ja-JP"/>
        </w:rPr>
        <w:tab/>
      </w:r>
      <w:r>
        <w:t>The Chair</w:t>
      </w:r>
      <w:r>
        <w:tab/>
      </w:r>
      <w:r w:rsidR="0056438B">
        <w:fldChar w:fldCharType="begin"/>
      </w:r>
      <w:r>
        <w:instrText xml:space="preserve"> PAGEREF _Toc262219538 \h </w:instrText>
      </w:r>
      <w:r w:rsidR="0056438B">
        <w:fldChar w:fldCharType="separate"/>
      </w:r>
      <w:r>
        <w:t>17</w:t>
      </w:r>
      <w:r w:rsidR="0056438B">
        <w:fldChar w:fldCharType="end"/>
      </w:r>
    </w:p>
    <w:p w:rsidR="00350826" w:rsidRDefault="00350826">
      <w:pPr>
        <w:pStyle w:val="TOC2"/>
        <w:tabs>
          <w:tab w:val="left" w:pos="728"/>
        </w:tabs>
        <w:rPr>
          <w:sz w:val="24"/>
          <w:szCs w:val="24"/>
          <w:lang w:val="en-US" w:eastAsia="ja-JP"/>
        </w:rPr>
      </w:pPr>
      <w:r>
        <w:t>E2</w:t>
      </w:r>
      <w:r>
        <w:rPr>
          <w:sz w:val="24"/>
          <w:szCs w:val="24"/>
          <w:lang w:val="en-US" w:eastAsia="ja-JP"/>
        </w:rPr>
        <w:tab/>
      </w:r>
      <w:r>
        <w:t>The Chair’s responsibilities</w:t>
      </w:r>
      <w:r>
        <w:tab/>
      </w:r>
      <w:r w:rsidR="0056438B">
        <w:fldChar w:fldCharType="begin"/>
      </w:r>
      <w:r>
        <w:instrText xml:space="preserve"> PAGEREF _Toc262219539 \h </w:instrText>
      </w:r>
      <w:r w:rsidR="0056438B">
        <w:fldChar w:fldCharType="separate"/>
      </w:r>
      <w:r>
        <w:t>17</w:t>
      </w:r>
      <w:r w:rsidR="0056438B">
        <w:fldChar w:fldCharType="end"/>
      </w:r>
    </w:p>
    <w:p w:rsidR="00350826" w:rsidRDefault="007C3183">
      <w:pPr>
        <w:pStyle w:val="TOC2"/>
        <w:tabs>
          <w:tab w:val="left" w:pos="728"/>
        </w:tabs>
        <w:rPr>
          <w:sz w:val="24"/>
          <w:szCs w:val="24"/>
          <w:lang w:val="en-US" w:eastAsia="ja-JP"/>
        </w:rPr>
      </w:pPr>
      <w:r w:rsidRPr="007C3183">
        <w:t>E3</w:t>
      </w:r>
      <w:r w:rsidR="00350826" w:rsidRPr="007C3183">
        <w:rPr>
          <w:sz w:val="24"/>
          <w:szCs w:val="24"/>
          <w:lang w:val="en-US" w:eastAsia="ja-JP"/>
        </w:rPr>
        <w:tab/>
      </w:r>
      <w:r w:rsidRPr="007C3183">
        <w:t>The Secretary</w:t>
      </w:r>
      <w:r w:rsidR="00350826">
        <w:tab/>
      </w:r>
      <w:r w:rsidR="0056438B">
        <w:fldChar w:fldCharType="begin"/>
      </w:r>
      <w:r w:rsidR="00350826">
        <w:instrText xml:space="preserve"> PAGEREF _Toc262219540 \h </w:instrText>
      </w:r>
      <w:r w:rsidR="0056438B">
        <w:fldChar w:fldCharType="separate"/>
      </w:r>
      <w:r w:rsidR="00350826">
        <w:t>17</w:t>
      </w:r>
      <w:r w:rsidR="0056438B">
        <w:fldChar w:fldCharType="end"/>
      </w:r>
    </w:p>
    <w:p w:rsidR="00350826" w:rsidRDefault="00350826">
      <w:pPr>
        <w:pStyle w:val="TOC2"/>
        <w:tabs>
          <w:tab w:val="left" w:pos="728"/>
        </w:tabs>
        <w:rPr>
          <w:sz w:val="24"/>
          <w:szCs w:val="24"/>
          <w:lang w:val="en-US" w:eastAsia="ja-JP"/>
        </w:rPr>
      </w:pPr>
      <w:r>
        <w:t>E4</w:t>
      </w:r>
      <w:r>
        <w:rPr>
          <w:sz w:val="24"/>
          <w:szCs w:val="24"/>
          <w:lang w:val="en-US" w:eastAsia="ja-JP"/>
        </w:rPr>
        <w:tab/>
      </w:r>
      <w:r>
        <w:t xml:space="preserve">The </w:t>
      </w:r>
      <w:r w:rsidR="007C3183">
        <w:t>Treasurer</w:t>
      </w:r>
      <w:r>
        <w:tab/>
      </w:r>
      <w:r w:rsidR="0056438B">
        <w:fldChar w:fldCharType="begin"/>
      </w:r>
      <w:r>
        <w:instrText xml:space="preserve"> PAGEREF _Toc262219541 \h </w:instrText>
      </w:r>
      <w:r w:rsidR="0056438B">
        <w:fldChar w:fldCharType="separate"/>
      </w:r>
      <w:r>
        <w:t>17</w:t>
      </w:r>
      <w:r w:rsidR="0056438B">
        <w:fldChar w:fldCharType="end"/>
      </w:r>
    </w:p>
    <w:p w:rsidR="00350826" w:rsidRDefault="00350826">
      <w:pPr>
        <w:pStyle w:val="TOC2"/>
        <w:tabs>
          <w:tab w:val="left" w:pos="728"/>
        </w:tabs>
        <w:rPr>
          <w:sz w:val="24"/>
          <w:szCs w:val="24"/>
          <w:lang w:val="en-US" w:eastAsia="ja-JP"/>
        </w:rPr>
      </w:pPr>
      <w:r>
        <w:t>E5</w:t>
      </w:r>
      <w:r>
        <w:rPr>
          <w:sz w:val="24"/>
          <w:szCs w:val="24"/>
          <w:lang w:val="en-US" w:eastAsia="ja-JP"/>
        </w:rPr>
        <w:tab/>
      </w:r>
      <w:r>
        <w:t>Other Officers</w:t>
      </w:r>
      <w:r>
        <w:tab/>
      </w:r>
      <w:r w:rsidR="0056438B">
        <w:fldChar w:fldCharType="begin"/>
      </w:r>
      <w:r>
        <w:instrText xml:space="preserve"> PAGEREF _Toc262219542 \h </w:instrText>
      </w:r>
      <w:r w:rsidR="0056438B">
        <w:fldChar w:fldCharType="separate"/>
      </w:r>
      <w:r>
        <w:t>18</w:t>
      </w:r>
      <w:r w:rsidR="0056438B">
        <w:fldChar w:fldCharType="end"/>
      </w:r>
    </w:p>
    <w:p w:rsidR="00350826" w:rsidRDefault="00350826">
      <w:pPr>
        <w:pStyle w:val="TOC2"/>
        <w:tabs>
          <w:tab w:val="left" w:pos="728"/>
        </w:tabs>
        <w:rPr>
          <w:sz w:val="24"/>
          <w:szCs w:val="24"/>
          <w:lang w:val="en-US" w:eastAsia="ja-JP"/>
        </w:rPr>
      </w:pPr>
      <w:r>
        <w:t>E6</w:t>
      </w:r>
      <w:r>
        <w:rPr>
          <w:sz w:val="24"/>
          <w:szCs w:val="24"/>
          <w:lang w:val="en-US" w:eastAsia="ja-JP"/>
        </w:rPr>
        <w:tab/>
      </w:r>
      <w:r>
        <w:t>Miscellaneous</w:t>
      </w:r>
      <w:r>
        <w:tab/>
      </w:r>
      <w:r w:rsidR="0056438B">
        <w:fldChar w:fldCharType="begin"/>
      </w:r>
      <w:r>
        <w:instrText xml:space="preserve"> PAGEREF _Toc262219543 \h </w:instrText>
      </w:r>
      <w:r w:rsidR="0056438B">
        <w:fldChar w:fldCharType="separate"/>
      </w:r>
      <w:r>
        <w:t>18</w:t>
      </w:r>
      <w:r w:rsidR="0056438B">
        <w:fldChar w:fldCharType="end"/>
      </w:r>
    </w:p>
    <w:p w:rsidR="00350826" w:rsidRDefault="00350826">
      <w:pPr>
        <w:pStyle w:val="TOC1"/>
        <w:rPr>
          <w:b w:val="0"/>
          <w:noProof/>
          <w:lang w:val="en-US" w:eastAsia="ja-JP"/>
        </w:rPr>
      </w:pPr>
      <w:r>
        <w:rPr>
          <w:noProof/>
        </w:rPr>
        <w:t>PART F. FINANCIAL CONTROL AND AUDIT</w:t>
      </w:r>
      <w:r>
        <w:rPr>
          <w:noProof/>
        </w:rPr>
        <w:tab/>
      </w:r>
      <w:r w:rsidR="0056438B">
        <w:rPr>
          <w:noProof/>
        </w:rPr>
        <w:fldChar w:fldCharType="begin"/>
      </w:r>
      <w:r>
        <w:rPr>
          <w:noProof/>
        </w:rPr>
        <w:instrText xml:space="preserve"> PAGEREF _Toc262219544 \h </w:instrText>
      </w:r>
      <w:r w:rsidR="0056438B">
        <w:rPr>
          <w:noProof/>
        </w:rPr>
      </w:r>
      <w:r w:rsidR="0056438B">
        <w:rPr>
          <w:noProof/>
        </w:rPr>
        <w:fldChar w:fldCharType="separate"/>
      </w:r>
      <w:r>
        <w:rPr>
          <w:noProof/>
        </w:rPr>
        <w:t>19</w:t>
      </w:r>
      <w:r w:rsidR="0056438B">
        <w:rPr>
          <w:noProof/>
        </w:rPr>
        <w:fldChar w:fldCharType="end"/>
      </w:r>
    </w:p>
    <w:p w:rsidR="00350826" w:rsidRDefault="00350826">
      <w:pPr>
        <w:pStyle w:val="TOC2"/>
        <w:tabs>
          <w:tab w:val="left" w:pos="720"/>
        </w:tabs>
        <w:rPr>
          <w:sz w:val="24"/>
          <w:szCs w:val="24"/>
          <w:lang w:val="en-US" w:eastAsia="ja-JP"/>
        </w:rPr>
      </w:pPr>
      <w:r>
        <w:t>F1</w:t>
      </w:r>
      <w:r>
        <w:rPr>
          <w:sz w:val="24"/>
          <w:szCs w:val="24"/>
          <w:lang w:val="en-US" w:eastAsia="ja-JP"/>
        </w:rPr>
        <w:tab/>
      </w:r>
      <w:r>
        <w:t>Auditor</w:t>
      </w:r>
      <w:r>
        <w:tab/>
      </w:r>
      <w:r w:rsidR="0056438B">
        <w:fldChar w:fldCharType="begin"/>
      </w:r>
      <w:r>
        <w:instrText xml:space="preserve"> PAGEREF _Toc262219545 \h </w:instrText>
      </w:r>
      <w:r w:rsidR="0056438B">
        <w:fldChar w:fldCharType="separate"/>
      </w:r>
      <w:r>
        <w:t>19</w:t>
      </w:r>
      <w:r w:rsidR="0056438B">
        <w:fldChar w:fldCharType="end"/>
      </w:r>
    </w:p>
    <w:p w:rsidR="00350826" w:rsidRDefault="00350826">
      <w:pPr>
        <w:pStyle w:val="TOC2"/>
        <w:tabs>
          <w:tab w:val="left" w:pos="720"/>
        </w:tabs>
        <w:rPr>
          <w:sz w:val="24"/>
          <w:szCs w:val="24"/>
          <w:lang w:val="en-US" w:eastAsia="ja-JP"/>
        </w:rPr>
      </w:pPr>
      <w:r>
        <w:t>F2</w:t>
      </w:r>
      <w:r>
        <w:rPr>
          <w:sz w:val="24"/>
          <w:szCs w:val="24"/>
          <w:lang w:val="en-US" w:eastAsia="ja-JP"/>
        </w:rPr>
        <w:tab/>
      </w:r>
      <w:r>
        <w:t>Auditor’s duties</w:t>
      </w:r>
      <w:r>
        <w:tab/>
      </w:r>
      <w:r w:rsidR="0056438B">
        <w:fldChar w:fldCharType="begin"/>
      </w:r>
      <w:r>
        <w:instrText xml:space="preserve"> PAGEREF _Toc262219546 \h </w:instrText>
      </w:r>
      <w:r w:rsidR="0056438B">
        <w:fldChar w:fldCharType="separate"/>
      </w:r>
      <w:r>
        <w:t>19</w:t>
      </w:r>
      <w:r w:rsidR="0056438B">
        <w:fldChar w:fldCharType="end"/>
      </w:r>
    </w:p>
    <w:p w:rsidR="00350826" w:rsidRDefault="00350826">
      <w:pPr>
        <w:pStyle w:val="TOC2"/>
        <w:tabs>
          <w:tab w:val="left" w:pos="720"/>
        </w:tabs>
        <w:rPr>
          <w:sz w:val="24"/>
          <w:szCs w:val="24"/>
          <w:lang w:val="en-US" w:eastAsia="ja-JP"/>
        </w:rPr>
      </w:pPr>
      <w:r>
        <w:t>F3</w:t>
      </w:r>
      <w:r>
        <w:rPr>
          <w:sz w:val="24"/>
          <w:szCs w:val="24"/>
          <w:lang w:val="en-US" w:eastAsia="ja-JP"/>
        </w:rPr>
        <w:tab/>
      </w:r>
      <w:r>
        <w:t>Accounting requirements</w:t>
      </w:r>
      <w:r>
        <w:tab/>
      </w:r>
      <w:r w:rsidR="0056438B">
        <w:fldChar w:fldCharType="begin"/>
      </w:r>
      <w:r>
        <w:instrText xml:space="preserve"> PAGEREF _Toc262219547 \h </w:instrText>
      </w:r>
      <w:r w:rsidR="0056438B">
        <w:fldChar w:fldCharType="separate"/>
      </w:r>
      <w:r>
        <w:t>20</w:t>
      </w:r>
      <w:r w:rsidR="0056438B">
        <w:fldChar w:fldCharType="end"/>
      </w:r>
    </w:p>
    <w:p w:rsidR="00350826" w:rsidRDefault="00350826">
      <w:pPr>
        <w:pStyle w:val="TOC2"/>
        <w:tabs>
          <w:tab w:val="left" w:pos="720"/>
        </w:tabs>
        <w:rPr>
          <w:sz w:val="24"/>
          <w:szCs w:val="24"/>
          <w:lang w:val="en-US" w:eastAsia="ja-JP"/>
        </w:rPr>
      </w:pPr>
      <w:r>
        <w:t>F4</w:t>
      </w:r>
      <w:r>
        <w:rPr>
          <w:sz w:val="24"/>
          <w:szCs w:val="24"/>
          <w:lang w:val="en-US" w:eastAsia="ja-JP"/>
        </w:rPr>
        <w:tab/>
      </w:r>
      <w:r>
        <w:t>Annual returns and balance sheets</w:t>
      </w:r>
      <w:r>
        <w:tab/>
      </w:r>
      <w:r w:rsidR="0056438B">
        <w:fldChar w:fldCharType="begin"/>
      </w:r>
      <w:r>
        <w:instrText xml:space="preserve"> PAGEREF _Toc262219548 \h </w:instrText>
      </w:r>
      <w:r w:rsidR="0056438B">
        <w:fldChar w:fldCharType="separate"/>
      </w:r>
      <w:r>
        <w:t>20</w:t>
      </w:r>
      <w:r w:rsidR="0056438B">
        <w:fldChar w:fldCharType="end"/>
      </w:r>
    </w:p>
    <w:p w:rsidR="00350826" w:rsidRDefault="00350826">
      <w:pPr>
        <w:pStyle w:val="TOC2"/>
        <w:tabs>
          <w:tab w:val="left" w:pos="720"/>
        </w:tabs>
        <w:rPr>
          <w:sz w:val="24"/>
          <w:szCs w:val="24"/>
          <w:lang w:val="en-US" w:eastAsia="ja-JP"/>
        </w:rPr>
      </w:pPr>
      <w:r>
        <w:t>F5</w:t>
      </w:r>
      <w:r>
        <w:rPr>
          <w:sz w:val="24"/>
          <w:szCs w:val="24"/>
          <w:lang w:val="en-US" w:eastAsia="ja-JP"/>
        </w:rPr>
        <w:tab/>
      </w:r>
      <w:r>
        <w:t>Borrowing</w:t>
      </w:r>
      <w:r>
        <w:tab/>
      </w:r>
      <w:r w:rsidR="0056438B">
        <w:fldChar w:fldCharType="begin"/>
      </w:r>
      <w:r>
        <w:instrText xml:space="preserve"> PAGEREF _Toc262219549 \h </w:instrText>
      </w:r>
      <w:r w:rsidR="0056438B">
        <w:fldChar w:fldCharType="separate"/>
      </w:r>
      <w:r>
        <w:t>20</w:t>
      </w:r>
      <w:r w:rsidR="0056438B">
        <w:fldChar w:fldCharType="end"/>
      </w:r>
    </w:p>
    <w:p w:rsidR="00350826" w:rsidRDefault="00350826">
      <w:pPr>
        <w:pStyle w:val="TOC2"/>
        <w:tabs>
          <w:tab w:val="left" w:pos="720"/>
        </w:tabs>
        <w:rPr>
          <w:sz w:val="24"/>
          <w:szCs w:val="24"/>
          <w:lang w:val="en-US" w:eastAsia="ja-JP"/>
        </w:rPr>
      </w:pPr>
      <w:r>
        <w:t>F6</w:t>
      </w:r>
      <w:r>
        <w:rPr>
          <w:sz w:val="24"/>
          <w:szCs w:val="24"/>
          <w:lang w:val="en-US" w:eastAsia="ja-JP"/>
        </w:rPr>
        <w:tab/>
      </w:r>
      <w:r>
        <w:t>Investment</w:t>
      </w:r>
      <w:r>
        <w:tab/>
      </w:r>
      <w:r w:rsidR="0056438B">
        <w:fldChar w:fldCharType="begin"/>
      </w:r>
      <w:r>
        <w:instrText xml:space="preserve"> PAGEREF _Toc262219550 \h </w:instrText>
      </w:r>
      <w:r w:rsidR="0056438B">
        <w:fldChar w:fldCharType="separate"/>
      </w:r>
      <w:r>
        <w:t>20</w:t>
      </w:r>
      <w:r w:rsidR="0056438B">
        <w:fldChar w:fldCharType="end"/>
      </w:r>
    </w:p>
    <w:p w:rsidR="00350826" w:rsidRDefault="00350826">
      <w:pPr>
        <w:pStyle w:val="TOC2"/>
        <w:tabs>
          <w:tab w:val="left" w:pos="720"/>
        </w:tabs>
        <w:rPr>
          <w:sz w:val="24"/>
          <w:szCs w:val="24"/>
          <w:lang w:val="en-US" w:eastAsia="ja-JP"/>
        </w:rPr>
      </w:pPr>
      <w:r>
        <w:t>F7</w:t>
      </w:r>
      <w:r>
        <w:rPr>
          <w:sz w:val="24"/>
          <w:szCs w:val="24"/>
          <w:lang w:val="en-US" w:eastAsia="ja-JP"/>
        </w:rPr>
        <w:tab/>
      </w:r>
      <w:r>
        <w:t>Application of surpluses</w:t>
      </w:r>
      <w:r>
        <w:tab/>
      </w:r>
      <w:r w:rsidR="0056438B">
        <w:fldChar w:fldCharType="begin"/>
      </w:r>
      <w:r>
        <w:instrText xml:space="preserve"> PAGEREF _Toc262219551 \h </w:instrText>
      </w:r>
      <w:r w:rsidR="0056438B">
        <w:fldChar w:fldCharType="separate"/>
      </w:r>
      <w:r>
        <w:t>20</w:t>
      </w:r>
      <w:r w:rsidR="0056438B">
        <w:fldChar w:fldCharType="end"/>
      </w:r>
    </w:p>
    <w:p w:rsidR="00350826" w:rsidRDefault="00350826">
      <w:pPr>
        <w:pStyle w:val="TOC2"/>
        <w:tabs>
          <w:tab w:val="left" w:pos="720"/>
        </w:tabs>
        <w:rPr>
          <w:sz w:val="24"/>
          <w:szCs w:val="24"/>
          <w:lang w:val="en-US" w:eastAsia="ja-JP"/>
        </w:rPr>
      </w:pPr>
      <w:r>
        <w:t>F8</w:t>
      </w:r>
      <w:r>
        <w:rPr>
          <w:sz w:val="24"/>
          <w:szCs w:val="24"/>
          <w:lang w:val="en-US" w:eastAsia="ja-JP"/>
        </w:rPr>
        <w:tab/>
      </w:r>
      <w:r>
        <w:t>Social audit</w:t>
      </w:r>
      <w:r>
        <w:tab/>
      </w:r>
      <w:r w:rsidR="0056438B">
        <w:fldChar w:fldCharType="begin"/>
      </w:r>
      <w:r>
        <w:instrText xml:space="preserve"> PAGEREF _Toc262219552 \h </w:instrText>
      </w:r>
      <w:r w:rsidR="0056438B">
        <w:fldChar w:fldCharType="separate"/>
      </w:r>
      <w:r>
        <w:t>21</w:t>
      </w:r>
      <w:r w:rsidR="0056438B">
        <w:fldChar w:fldCharType="end"/>
      </w:r>
    </w:p>
    <w:p w:rsidR="00350826" w:rsidRDefault="00350826">
      <w:pPr>
        <w:pStyle w:val="TOC1"/>
        <w:rPr>
          <w:b w:val="0"/>
          <w:noProof/>
          <w:lang w:val="en-US" w:eastAsia="ja-JP"/>
        </w:rPr>
      </w:pPr>
      <w:r>
        <w:rPr>
          <w:noProof/>
        </w:rPr>
        <w:lastRenderedPageBreak/>
        <w:t>PART G. MISCELLANEOUS AND STATUTORY, REGISTERED OFFICE AND NAME</w:t>
      </w:r>
      <w:r>
        <w:rPr>
          <w:noProof/>
        </w:rPr>
        <w:tab/>
      </w:r>
      <w:r w:rsidR="0056438B">
        <w:rPr>
          <w:noProof/>
        </w:rPr>
        <w:fldChar w:fldCharType="begin"/>
      </w:r>
      <w:r>
        <w:rPr>
          <w:noProof/>
        </w:rPr>
        <w:instrText xml:space="preserve"> PAGEREF _Toc262219553 \h </w:instrText>
      </w:r>
      <w:r w:rsidR="0056438B">
        <w:rPr>
          <w:noProof/>
        </w:rPr>
      </w:r>
      <w:r w:rsidR="0056438B">
        <w:rPr>
          <w:noProof/>
        </w:rPr>
        <w:fldChar w:fldCharType="separate"/>
      </w:r>
      <w:r>
        <w:rPr>
          <w:noProof/>
        </w:rPr>
        <w:t>22</w:t>
      </w:r>
      <w:r w:rsidR="0056438B">
        <w:rPr>
          <w:noProof/>
        </w:rPr>
        <w:fldChar w:fldCharType="end"/>
      </w:r>
    </w:p>
    <w:p w:rsidR="00350826" w:rsidRDefault="00350826">
      <w:pPr>
        <w:pStyle w:val="TOC2"/>
        <w:tabs>
          <w:tab w:val="clear" w:pos="754"/>
          <w:tab w:val="left" w:pos="736"/>
        </w:tabs>
        <w:rPr>
          <w:sz w:val="24"/>
          <w:szCs w:val="24"/>
          <w:lang w:val="en-US" w:eastAsia="ja-JP"/>
        </w:rPr>
      </w:pPr>
      <w:r>
        <w:t>G1</w:t>
      </w:r>
      <w:r>
        <w:rPr>
          <w:sz w:val="24"/>
          <w:szCs w:val="24"/>
          <w:lang w:val="en-US" w:eastAsia="ja-JP"/>
        </w:rPr>
        <w:tab/>
      </w:r>
      <w:r>
        <w:t>Registered name</w:t>
      </w:r>
      <w:r>
        <w:tab/>
      </w:r>
      <w:r w:rsidR="0056438B">
        <w:fldChar w:fldCharType="begin"/>
      </w:r>
      <w:r>
        <w:instrText xml:space="preserve"> PAGEREF _Toc262219554 \h </w:instrText>
      </w:r>
      <w:r w:rsidR="0056438B">
        <w:fldChar w:fldCharType="separate"/>
      </w:r>
      <w:r>
        <w:t>22</w:t>
      </w:r>
      <w:r w:rsidR="0056438B">
        <w:fldChar w:fldCharType="end"/>
      </w:r>
    </w:p>
    <w:p w:rsidR="00350826" w:rsidRDefault="00350826">
      <w:pPr>
        <w:pStyle w:val="TOC2"/>
        <w:tabs>
          <w:tab w:val="clear" w:pos="754"/>
          <w:tab w:val="left" w:pos="736"/>
        </w:tabs>
        <w:rPr>
          <w:sz w:val="24"/>
          <w:szCs w:val="24"/>
          <w:lang w:val="en-US" w:eastAsia="ja-JP"/>
        </w:rPr>
      </w:pPr>
      <w:r>
        <w:t>G2</w:t>
      </w:r>
      <w:r>
        <w:rPr>
          <w:sz w:val="24"/>
          <w:szCs w:val="24"/>
          <w:lang w:val="en-US" w:eastAsia="ja-JP"/>
        </w:rPr>
        <w:tab/>
      </w:r>
      <w:r>
        <w:t>Minutes, seal, registers and books</w:t>
      </w:r>
      <w:r>
        <w:tab/>
      </w:r>
      <w:r w:rsidR="0056438B">
        <w:fldChar w:fldCharType="begin"/>
      </w:r>
      <w:r>
        <w:instrText xml:space="preserve"> PAGEREF _Toc262219555 \h </w:instrText>
      </w:r>
      <w:r w:rsidR="0056438B">
        <w:fldChar w:fldCharType="separate"/>
      </w:r>
      <w:r>
        <w:t>22</w:t>
      </w:r>
      <w:r w:rsidR="0056438B">
        <w:fldChar w:fldCharType="end"/>
      </w:r>
    </w:p>
    <w:p w:rsidR="00350826" w:rsidRDefault="00350826">
      <w:pPr>
        <w:pStyle w:val="TOC2"/>
        <w:tabs>
          <w:tab w:val="clear" w:pos="754"/>
          <w:tab w:val="left" w:pos="736"/>
        </w:tabs>
        <w:rPr>
          <w:sz w:val="24"/>
          <w:szCs w:val="24"/>
          <w:lang w:val="en-US" w:eastAsia="ja-JP"/>
        </w:rPr>
      </w:pPr>
      <w:r>
        <w:t>G3</w:t>
      </w:r>
      <w:r>
        <w:rPr>
          <w:sz w:val="24"/>
          <w:szCs w:val="24"/>
          <w:lang w:val="en-US" w:eastAsia="ja-JP"/>
        </w:rPr>
        <w:tab/>
      </w:r>
      <w:r>
        <w:t>Statutory applications to the Financial Conduct Authority</w:t>
      </w:r>
      <w:r>
        <w:tab/>
      </w:r>
      <w:r w:rsidR="0056438B">
        <w:fldChar w:fldCharType="begin"/>
      </w:r>
      <w:r>
        <w:instrText xml:space="preserve"> PAGEREF _Toc262219556 \h </w:instrText>
      </w:r>
      <w:r w:rsidR="0056438B">
        <w:fldChar w:fldCharType="separate"/>
      </w:r>
      <w:r>
        <w:t>23</w:t>
      </w:r>
      <w:r w:rsidR="0056438B">
        <w:fldChar w:fldCharType="end"/>
      </w:r>
    </w:p>
    <w:p w:rsidR="00350826" w:rsidRDefault="00350826">
      <w:pPr>
        <w:pStyle w:val="TOC2"/>
        <w:tabs>
          <w:tab w:val="clear" w:pos="754"/>
          <w:tab w:val="left" w:pos="736"/>
        </w:tabs>
        <w:rPr>
          <w:sz w:val="24"/>
          <w:szCs w:val="24"/>
          <w:lang w:val="en-US" w:eastAsia="ja-JP"/>
        </w:rPr>
      </w:pPr>
      <w:r>
        <w:t>G4</w:t>
      </w:r>
      <w:r>
        <w:rPr>
          <w:sz w:val="24"/>
          <w:szCs w:val="24"/>
          <w:lang w:val="en-US" w:eastAsia="ja-JP"/>
        </w:rPr>
        <w:tab/>
      </w:r>
      <w:r>
        <w:t>Amendment of Rules</w:t>
      </w:r>
      <w:r>
        <w:tab/>
      </w:r>
      <w:r w:rsidR="0056438B">
        <w:fldChar w:fldCharType="begin"/>
      </w:r>
      <w:r>
        <w:instrText xml:space="preserve"> PAGEREF _Toc262219557 \h </w:instrText>
      </w:r>
      <w:r w:rsidR="0056438B">
        <w:fldChar w:fldCharType="separate"/>
      </w:r>
      <w:r>
        <w:t>23</w:t>
      </w:r>
      <w:r w:rsidR="0056438B">
        <w:fldChar w:fldCharType="end"/>
      </w:r>
    </w:p>
    <w:p w:rsidR="00350826" w:rsidRDefault="00350826">
      <w:pPr>
        <w:pStyle w:val="TOC2"/>
        <w:tabs>
          <w:tab w:val="clear" w:pos="754"/>
          <w:tab w:val="left" w:pos="736"/>
        </w:tabs>
        <w:rPr>
          <w:sz w:val="24"/>
          <w:szCs w:val="24"/>
          <w:lang w:val="en-US" w:eastAsia="ja-JP"/>
        </w:rPr>
      </w:pPr>
      <w:r>
        <w:t>G5</w:t>
      </w:r>
      <w:r>
        <w:rPr>
          <w:sz w:val="24"/>
          <w:szCs w:val="24"/>
          <w:lang w:val="en-US" w:eastAsia="ja-JP"/>
        </w:rPr>
        <w:tab/>
      </w:r>
      <w:r>
        <w:t>Dissolution</w:t>
      </w:r>
      <w:r>
        <w:tab/>
      </w:r>
      <w:r w:rsidR="0056438B">
        <w:fldChar w:fldCharType="begin"/>
      </w:r>
      <w:r>
        <w:instrText xml:space="preserve"> PAGEREF _Toc262219558 \h </w:instrText>
      </w:r>
      <w:r w:rsidR="0056438B">
        <w:fldChar w:fldCharType="separate"/>
      </w:r>
      <w:r>
        <w:t>23</w:t>
      </w:r>
      <w:r w:rsidR="0056438B">
        <w:fldChar w:fldCharType="end"/>
      </w:r>
    </w:p>
    <w:p w:rsidR="00350826" w:rsidRDefault="00350826">
      <w:pPr>
        <w:pStyle w:val="TOC2"/>
        <w:tabs>
          <w:tab w:val="clear" w:pos="754"/>
          <w:tab w:val="left" w:pos="736"/>
        </w:tabs>
        <w:rPr>
          <w:sz w:val="24"/>
          <w:szCs w:val="24"/>
          <w:lang w:val="en-US" w:eastAsia="ja-JP"/>
        </w:rPr>
      </w:pPr>
      <w:r>
        <w:t>G6</w:t>
      </w:r>
      <w:r>
        <w:rPr>
          <w:sz w:val="24"/>
          <w:szCs w:val="24"/>
          <w:lang w:val="en-US" w:eastAsia="ja-JP"/>
        </w:rPr>
        <w:tab/>
      </w:r>
      <w:r>
        <w:t>Disputes</w:t>
      </w:r>
      <w:r>
        <w:tab/>
      </w:r>
      <w:r w:rsidR="0056438B">
        <w:fldChar w:fldCharType="begin"/>
      </w:r>
      <w:r>
        <w:instrText xml:space="preserve"> PAGEREF _Toc262219559 \h </w:instrText>
      </w:r>
      <w:r w:rsidR="0056438B">
        <w:fldChar w:fldCharType="separate"/>
      </w:r>
      <w:r>
        <w:t>23</w:t>
      </w:r>
      <w:r w:rsidR="0056438B">
        <w:fldChar w:fldCharType="end"/>
      </w:r>
    </w:p>
    <w:p w:rsidR="00350826" w:rsidRDefault="00350826">
      <w:pPr>
        <w:pStyle w:val="TOC2"/>
        <w:tabs>
          <w:tab w:val="clear" w:pos="754"/>
          <w:tab w:val="left" w:pos="736"/>
        </w:tabs>
        <w:rPr>
          <w:sz w:val="24"/>
          <w:szCs w:val="24"/>
          <w:lang w:val="en-US" w:eastAsia="ja-JP"/>
        </w:rPr>
      </w:pPr>
      <w:r>
        <w:t>G7</w:t>
      </w:r>
      <w:r>
        <w:rPr>
          <w:sz w:val="24"/>
          <w:szCs w:val="24"/>
          <w:lang w:val="en-US" w:eastAsia="ja-JP"/>
        </w:rPr>
        <w:tab/>
      </w:r>
      <w:r>
        <w:t>Interpretation of terms</w:t>
      </w:r>
      <w:r>
        <w:tab/>
      </w:r>
      <w:r w:rsidR="0056438B">
        <w:fldChar w:fldCharType="begin"/>
      </w:r>
      <w:r>
        <w:instrText xml:space="preserve"> PAGEREF _Toc262219560 \h </w:instrText>
      </w:r>
      <w:r w:rsidR="0056438B">
        <w:fldChar w:fldCharType="separate"/>
      </w:r>
      <w:r>
        <w:t>24</w:t>
      </w:r>
      <w:r w:rsidR="0056438B">
        <w:fldChar w:fldCharType="end"/>
      </w:r>
    </w:p>
    <w:p w:rsidR="006F4962" w:rsidRDefault="0056438B" w:rsidP="001E4F77">
      <w:pPr>
        <w:rPr>
          <w:rFonts w:ascii="Cambria" w:hAnsi="Cambria"/>
          <w:sz w:val="22"/>
          <w:szCs w:val="22"/>
        </w:rPr>
      </w:pPr>
      <w:r>
        <w:rPr>
          <w:rFonts w:ascii="Cambria" w:hAnsi="Cambria"/>
          <w:sz w:val="22"/>
          <w:szCs w:val="22"/>
        </w:rPr>
        <w:fldChar w:fldCharType="end"/>
      </w:r>
    </w:p>
    <w:p w:rsidR="001E4F77" w:rsidRPr="00216FD4" w:rsidRDefault="00235623" w:rsidP="00235623">
      <w:pPr>
        <w:pStyle w:val="Heading1"/>
      </w:pPr>
      <w:bookmarkStart w:id="0" w:name="_Toc262207471"/>
      <w:bookmarkStart w:id="1" w:name="_Toc262219507"/>
      <w:r>
        <w:lastRenderedPageBreak/>
        <w:t xml:space="preserve">PART A. </w:t>
      </w:r>
      <w:r w:rsidR="001E4F77" w:rsidRPr="00216FD4">
        <w:t>NAME AND OBJECT</w:t>
      </w:r>
      <w:r w:rsidR="007C2C58">
        <w:t>IVE</w:t>
      </w:r>
      <w:r w:rsidR="001E4F77" w:rsidRPr="00216FD4">
        <w:t>S</w:t>
      </w:r>
      <w:bookmarkEnd w:id="0"/>
      <w:bookmarkEnd w:id="1"/>
    </w:p>
    <w:p w:rsidR="001E4F77" w:rsidRPr="00F569FF" w:rsidRDefault="00146760" w:rsidP="00235623">
      <w:pPr>
        <w:pStyle w:val="Heading2"/>
      </w:pPr>
      <w:bookmarkStart w:id="2" w:name="_Toc262207472"/>
      <w:bookmarkStart w:id="3" w:name="_Toc262219508"/>
      <w:r>
        <w:t>A1</w:t>
      </w:r>
      <w:r>
        <w:tab/>
      </w:r>
      <w:r w:rsidR="001E4F77" w:rsidRPr="00F569FF">
        <w:t>Name</w:t>
      </w:r>
      <w:bookmarkEnd w:id="2"/>
      <w:bookmarkEnd w:id="3"/>
    </w:p>
    <w:p w:rsidR="001E4F77" w:rsidRPr="00F569FF" w:rsidRDefault="001E4F77" w:rsidP="00E80975">
      <w:pPr>
        <w:pStyle w:val="Indent1"/>
      </w:pPr>
      <w:r w:rsidRPr="00F569FF">
        <w:t xml:space="preserve">The name of the Society shall be </w:t>
      </w:r>
      <w:r w:rsidR="004E1026">
        <w:t>Wimbledon Park Co-operative</w:t>
      </w:r>
      <w:r w:rsidRPr="00F569FF">
        <w:t xml:space="preserve"> Limited</w:t>
      </w:r>
      <w:r w:rsidR="00FC56A0" w:rsidRPr="00F569FF">
        <w:t xml:space="preserve"> </w:t>
      </w:r>
      <w:r w:rsidRPr="00F569FF">
        <w:t>(</w:t>
      </w:r>
      <w:r w:rsidR="00CE28E1">
        <w:t>‘</w:t>
      </w:r>
      <w:r w:rsidR="004E1026">
        <w:t>WPC</w:t>
      </w:r>
      <w:r w:rsidR="00CE28E1">
        <w:t>’</w:t>
      </w:r>
      <w:r w:rsidRPr="00F569FF">
        <w:t>). The</w:t>
      </w:r>
      <w:r w:rsidR="00FC56A0" w:rsidRPr="00F569FF">
        <w:t xml:space="preserve"> </w:t>
      </w:r>
      <w:r w:rsidRPr="00F569FF">
        <w:t>management</w:t>
      </w:r>
      <w:r w:rsidR="00FC56A0" w:rsidRPr="00F569FF">
        <w:t xml:space="preserve"> </w:t>
      </w:r>
      <w:r w:rsidRPr="00F569FF">
        <w:t>committee</w:t>
      </w:r>
      <w:r w:rsidR="00FC56A0" w:rsidRPr="00F569FF">
        <w:t xml:space="preserve"> </w:t>
      </w:r>
      <w:r w:rsidRPr="00F569FF">
        <w:t>shall</w:t>
      </w:r>
      <w:r w:rsidR="00FC56A0" w:rsidRPr="00F569FF">
        <w:t xml:space="preserve"> </w:t>
      </w:r>
      <w:r w:rsidRPr="00F569FF">
        <w:t>be</w:t>
      </w:r>
      <w:r w:rsidR="00FC56A0" w:rsidRPr="00F569FF">
        <w:t xml:space="preserve"> </w:t>
      </w:r>
      <w:r w:rsidRPr="00F569FF">
        <w:t>called</w:t>
      </w:r>
      <w:r w:rsidR="00FC56A0" w:rsidRPr="00F569FF">
        <w:t xml:space="preserve"> </w:t>
      </w:r>
      <w:r w:rsidR="00CE28E1">
        <w:t>‘</w:t>
      </w:r>
      <w:r w:rsidRPr="00F569FF">
        <w:t>the Board</w:t>
      </w:r>
      <w:r w:rsidR="00CE28E1">
        <w:t>’</w:t>
      </w:r>
      <w:r w:rsidRPr="00F569FF">
        <w:t>.</w:t>
      </w:r>
    </w:p>
    <w:p w:rsidR="001E4F77" w:rsidRDefault="00235623" w:rsidP="00216FD4">
      <w:pPr>
        <w:pStyle w:val="Heading2"/>
      </w:pPr>
      <w:bookmarkStart w:id="4" w:name="_Toc262207473"/>
      <w:bookmarkStart w:id="5" w:name="_Toc262219509"/>
      <w:r>
        <w:t>A2</w:t>
      </w:r>
      <w:r>
        <w:tab/>
      </w:r>
      <w:r w:rsidR="001E4F77">
        <w:t>Object</w:t>
      </w:r>
      <w:r w:rsidR="00DF652A">
        <w:t>ive</w:t>
      </w:r>
      <w:r w:rsidR="001E4F77">
        <w:t>s</w:t>
      </w:r>
      <w:bookmarkEnd w:id="4"/>
      <w:bookmarkEnd w:id="5"/>
    </w:p>
    <w:p w:rsidR="001E4F77" w:rsidRPr="00235623" w:rsidRDefault="004E1026" w:rsidP="00E80975">
      <w:pPr>
        <w:pStyle w:val="Indent1"/>
      </w:pPr>
      <w:r>
        <w:t>WPC</w:t>
      </w:r>
      <w:r w:rsidR="001E4F77" w:rsidRPr="00973405">
        <w:t xml:space="preserve"> is for</w:t>
      </w:r>
      <w:r w:rsidR="00216FD4" w:rsidRPr="00973405">
        <w:t>med for the benefit of the comm</w:t>
      </w:r>
      <w:r w:rsidR="001E4F77" w:rsidRPr="00973405">
        <w:t>uni</w:t>
      </w:r>
      <w:r w:rsidR="001E4F77" w:rsidRPr="00235623">
        <w:t xml:space="preserve">ty in </w:t>
      </w:r>
      <w:r w:rsidR="00BF3442" w:rsidRPr="00235623">
        <w:t>Wimbledon Park Estate</w:t>
      </w:r>
      <w:r w:rsidR="00AB63D0" w:rsidRPr="00235623">
        <w:t>,</w:t>
      </w:r>
      <w:r w:rsidR="001E4F77" w:rsidRPr="00235623">
        <w:t xml:space="preserve"> which shall be called </w:t>
      </w:r>
      <w:r w:rsidR="00CE28E1">
        <w:t>‘</w:t>
      </w:r>
      <w:r w:rsidR="001E4F77" w:rsidRPr="00235623">
        <w:t>the Area</w:t>
      </w:r>
      <w:r w:rsidR="00CE28E1">
        <w:t>’</w:t>
      </w:r>
      <w:r w:rsidR="001E4F77" w:rsidRPr="00235623">
        <w:t>. Its object</w:t>
      </w:r>
      <w:r w:rsidR="00DF652A" w:rsidRPr="00235623">
        <w:t>ive</w:t>
      </w:r>
      <w:r w:rsidR="001E4F77" w:rsidRPr="00235623">
        <w:t>s shall be to carry on for the benefit of the community:</w:t>
      </w:r>
    </w:p>
    <w:p w:rsidR="001E4F77" w:rsidRPr="00235623" w:rsidRDefault="00235623" w:rsidP="00235623">
      <w:pPr>
        <w:pStyle w:val="Heading3"/>
      </w:pPr>
      <w:r w:rsidRPr="00235623">
        <w:t>A2.1</w:t>
      </w:r>
      <w:r w:rsidRPr="00235623">
        <w:tab/>
      </w:r>
      <w:r w:rsidR="00953F18" w:rsidRPr="00235623">
        <w:t xml:space="preserve">The </w:t>
      </w:r>
      <w:r w:rsidR="001E4F77" w:rsidRPr="00235623">
        <w:t>business of providing</w:t>
      </w:r>
      <w:r w:rsidR="00FC56A0" w:rsidRPr="00235623">
        <w:t>,</w:t>
      </w:r>
      <w:r w:rsidR="001E4F77" w:rsidRPr="00235623">
        <w:t xml:space="preserve"> maintaining, and managing housing and associated amenities and any services that contribute to wider regeneration including the creation of employment, the advancement of education and trainin</w:t>
      </w:r>
      <w:r w:rsidR="00973405" w:rsidRPr="00235623">
        <w:t>g, relief of poverty, the provi</w:t>
      </w:r>
      <w:r w:rsidR="001E4F77" w:rsidRPr="00235623">
        <w:t xml:space="preserve">sion of public </w:t>
      </w:r>
      <w:r w:rsidR="00973405" w:rsidRPr="00235623">
        <w:t>amenities and recreationa</w:t>
      </w:r>
      <w:r w:rsidR="001E4F77" w:rsidRPr="00235623">
        <w:t>l facilities, and the promotion of public safety and the prevention of crime within the Area of benefit;</w:t>
      </w:r>
    </w:p>
    <w:p w:rsidR="001E4F77" w:rsidRPr="00235623" w:rsidRDefault="00235623" w:rsidP="00E80975">
      <w:pPr>
        <w:pStyle w:val="Heading3"/>
      </w:pPr>
      <w:r w:rsidRPr="00235623">
        <w:t>A2.2</w:t>
      </w:r>
      <w:r w:rsidRPr="00235623">
        <w:tab/>
      </w:r>
      <w:r w:rsidR="00953F18" w:rsidRPr="00235623">
        <w:t>A</w:t>
      </w:r>
      <w:r w:rsidR="001E4F77" w:rsidRPr="00235623">
        <w:t>ny object</w:t>
      </w:r>
      <w:r w:rsidR="00DF652A" w:rsidRPr="00235623">
        <w:t>ive</w:t>
      </w:r>
      <w:r w:rsidR="001E4F77" w:rsidRPr="00235623">
        <w:t xml:space="preserve"> that can be carried out by an Industrial and Provident Society registered as a social landlord with the Housing Corporation.</w:t>
      </w:r>
    </w:p>
    <w:p w:rsidR="00B12724" w:rsidRDefault="00235623" w:rsidP="00E80975">
      <w:pPr>
        <w:pStyle w:val="Heading3"/>
      </w:pPr>
      <w:r w:rsidRPr="00235623">
        <w:t>A2.3</w:t>
      </w:r>
      <w:r w:rsidRPr="00235623">
        <w:tab/>
      </w:r>
      <w:r w:rsidR="001E4F77" w:rsidRPr="00235623">
        <w:t>In carrying out these object</w:t>
      </w:r>
      <w:r w:rsidR="007C2C58">
        <w:t>ive</w:t>
      </w:r>
      <w:r w:rsidR="001E4F77" w:rsidRPr="00235623">
        <w:t>s the Socie</w:t>
      </w:r>
      <w:r w:rsidR="001E4F77">
        <w:t xml:space="preserve">ty shall promote equality of opportunity and avoid discrimination against any person on the grounds of racial origin, gender, sexuality, disability, religion, age, class, appearance, marital status, unrelated criminal convictions, </w:t>
      </w:r>
      <w:r w:rsidR="001E4F77" w:rsidRPr="00597F47">
        <w:t>or</w:t>
      </w:r>
      <w:r w:rsidR="00597F47" w:rsidRPr="00597F47">
        <w:t xml:space="preserve"> having long term</w:t>
      </w:r>
      <w:r w:rsidR="001E4F77" w:rsidRPr="00597F47">
        <w:t xml:space="preserve"> </w:t>
      </w:r>
      <w:r w:rsidR="00597F47">
        <w:t xml:space="preserve">illness. </w:t>
      </w:r>
    </w:p>
    <w:p w:rsidR="001E4F77" w:rsidRDefault="00944393" w:rsidP="005656DC">
      <w:pPr>
        <w:pStyle w:val="Heading2"/>
      </w:pPr>
      <w:bookmarkStart w:id="6" w:name="_Toc262207474"/>
      <w:bookmarkStart w:id="7" w:name="_Toc262219510"/>
      <w:r>
        <w:t>A3</w:t>
      </w:r>
      <w:r>
        <w:tab/>
      </w:r>
      <w:r w:rsidR="001E4F77">
        <w:t>Non-profit</w:t>
      </w:r>
      <w:bookmarkEnd w:id="6"/>
      <w:r w:rsidR="00F032D6">
        <w:t xml:space="preserve"> status</w:t>
      </w:r>
      <w:bookmarkEnd w:id="7"/>
    </w:p>
    <w:p w:rsidR="001E4F77" w:rsidRDefault="00944393" w:rsidP="00A6495B">
      <w:pPr>
        <w:pStyle w:val="Heading3"/>
      </w:pPr>
      <w:r>
        <w:t>A3.1</w:t>
      </w:r>
      <w:r>
        <w:tab/>
      </w:r>
      <w:r w:rsidR="00AF7196">
        <w:t>WPC</w:t>
      </w:r>
      <w:r w:rsidR="001E4F77">
        <w:t xml:space="preserve"> shall not trade for profit.</w:t>
      </w:r>
    </w:p>
    <w:p w:rsidR="001E4F77" w:rsidRDefault="00944393" w:rsidP="00A6495B">
      <w:pPr>
        <w:pStyle w:val="Heading3"/>
      </w:pPr>
      <w:r>
        <w:t>A3.2</w:t>
      </w:r>
      <w:r>
        <w:tab/>
      </w:r>
      <w:r w:rsidR="001E4F77">
        <w:t xml:space="preserve">Nothing shall be paid or transferred by way of profit to </w:t>
      </w:r>
      <w:r w:rsidR="00AF7196">
        <w:t xml:space="preserve">WPC </w:t>
      </w:r>
      <w:r w:rsidR="001E4F77">
        <w:t>shareholders.</w:t>
      </w:r>
    </w:p>
    <w:p w:rsidR="001E4F77" w:rsidRDefault="00944393" w:rsidP="005656DC">
      <w:pPr>
        <w:pStyle w:val="Heading2"/>
      </w:pPr>
      <w:bookmarkStart w:id="8" w:name="_Toc262207475"/>
      <w:bookmarkStart w:id="9" w:name="_Toc262219511"/>
      <w:r>
        <w:t>A4</w:t>
      </w:r>
      <w:r>
        <w:tab/>
      </w:r>
      <w:r w:rsidR="00AB63D0">
        <w:t>Registered Office</w:t>
      </w:r>
      <w:bookmarkEnd w:id="8"/>
      <w:bookmarkEnd w:id="9"/>
    </w:p>
    <w:p w:rsidR="001E4F77" w:rsidRDefault="001E4F77" w:rsidP="00F56286">
      <w:pPr>
        <w:pStyle w:val="Indent1"/>
      </w:pPr>
      <w:r>
        <w:t xml:space="preserve">The </w:t>
      </w:r>
      <w:r w:rsidR="00AB63D0">
        <w:t>R</w:t>
      </w:r>
      <w:r>
        <w:t xml:space="preserve">egistered Office of </w:t>
      </w:r>
      <w:r w:rsidR="00AF7196">
        <w:t>WPC</w:t>
      </w:r>
      <w:r>
        <w:t xml:space="preserve"> shall be</w:t>
      </w:r>
      <w:r w:rsidR="00AB63D0">
        <w:t xml:space="preserve"> 2 Fernwood, Albert Drive, Southfields, SW19 6LR</w:t>
      </w:r>
      <w:r w:rsidR="00944393">
        <w:t>, United Kingdom</w:t>
      </w:r>
      <w:r w:rsidR="00AB63D0">
        <w:t>.</w:t>
      </w:r>
    </w:p>
    <w:p w:rsidR="001E4F77" w:rsidRDefault="001E4F77" w:rsidP="001E4F77"/>
    <w:p w:rsidR="001E4F77" w:rsidRDefault="00944393" w:rsidP="005656DC">
      <w:pPr>
        <w:pStyle w:val="Heading1"/>
      </w:pPr>
      <w:bookmarkStart w:id="10" w:name="_Toc262207476"/>
      <w:bookmarkStart w:id="11" w:name="_Toc262219512"/>
      <w:r>
        <w:lastRenderedPageBreak/>
        <w:t xml:space="preserve">PART B. </w:t>
      </w:r>
      <w:r w:rsidR="001E4F77">
        <w:t xml:space="preserve">POWERS OF </w:t>
      </w:r>
      <w:r w:rsidR="00AF7196">
        <w:t>WPC</w:t>
      </w:r>
      <w:r w:rsidR="001E4F77">
        <w:t>, BOARD, AND SHAREHOLDERS</w:t>
      </w:r>
      <w:bookmarkEnd w:id="10"/>
      <w:bookmarkEnd w:id="11"/>
    </w:p>
    <w:p w:rsidR="001E4F77" w:rsidRDefault="00944393" w:rsidP="005656DC">
      <w:pPr>
        <w:pStyle w:val="Heading2"/>
      </w:pPr>
      <w:bookmarkStart w:id="12" w:name="_Toc262207477"/>
      <w:bookmarkStart w:id="13" w:name="_Toc262219513"/>
      <w:r>
        <w:t>B1</w:t>
      </w:r>
      <w:r>
        <w:tab/>
      </w:r>
      <w:r w:rsidR="001E4F77">
        <w:t>Powers</w:t>
      </w:r>
      <w:r w:rsidR="005251C3">
        <w:t xml:space="preserve"> of WPC</w:t>
      </w:r>
      <w:bookmarkEnd w:id="12"/>
      <w:bookmarkEnd w:id="13"/>
    </w:p>
    <w:p w:rsidR="001E4F77" w:rsidRDefault="00944393" w:rsidP="00531CA1">
      <w:pPr>
        <w:pStyle w:val="Heading3"/>
      </w:pPr>
      <w:r>
        <w:t>B1.1</w:t>
      </w:r>
      <w:r>
        <w:tab/>
      </w:r>
      <w:r w:rsidR="00AF7196">
        <w:t>WPC</w:t>
      </w:r>
      <w:r w:rsidR="001E4F77">
        <w:t xml:space="preserve"> shall have power to do anything that a natural or corporate person can lawfully do which is necessary or expedient to achieve its object</w:t>
      </w:r>
      <w:r w:rsidR="007C2C58">
        <w:t>ive</w:t>
      </w:r>
      <w:r w:rsidR="001E4F77">
        <w:t xml:space="preserve">s, provided that </w:t>
      </w:r>
      <w:r w:rsidR="00AF7196">
        <w:t>WPC</w:t>
      </w:r>
      <w:r w:rsidR="001E4F77">
        <w:t xml:space="preserve"> shall not trade for profit.</w:t>
      </w:r>
    </w:p>
    <w:p w:rsidR="001E4F77" w:rsidRDefault="00944393" w:rsidP="00531CA1">
      <w:pPr>
        <w:pStyle w:val="Heading3"/>
      </w:pPr>
      <w:r>
        <w:t>B1.2</w:t>
      </w:r>
      <w:r>
        <w:tab/>
      </w:r>
      <w:r w:rsidR="00AF7196">
        <w:t>WPC</w:t>
      </w:r>
      <w:r w:rsidR="001E4F77">
        <w:t xml:space="preserve"> shall not have power to </w:t>
      </w:r>
      <w:r w:rsidR="00327362">
        <w:t xml:space="preserve">receive money on deposit in any </w:t>
      </w:r>
      <w:r w:rsidR="001E4F77">
        <w:t>way which would require authorisation under the Banking Act 1987 or any other authority required by statute</w:t>
      </w:r>
      <w:r w:rsidR="00EF7658">
        <w:t>,</w:t>
      </w:r>
      <w:r w:rsidR="001E4F77">
        <w:t xml:space="preserve"> unless it has such authorisation.</w:t>
      </w:r>
    </w:p>
    <w:p w:rsidR="001E4F77" w:rsidRDefault="00944393" w:rsidP="005656DC">
      <w:pPr>
        <w:pStyle w:val="Heading2"/>
      </w:pPr>
      <w:bookmarkStart w:id="14" w:name="_Toc262207478"/>
      <w:bookmarkStart w:id="15" w:name="_Toc262219514"/>
      <w:r>
        <w:t>B2</w:t>
      </w:r>
      <w:r>
        <w:tab/>
      </w:r>
      <w:r w:rsidR="001E4F77">
        <w:t>Powers of the Board</w:t>
      </w:r>
      <w:bookmarkEnd w:id="14"/>
      <w:bookmarkEnd w:id="15"/>
    </w:p>
    <w:p w:rsidR="001E4F77" w:rsidRDefault="00944393" w:rsidP="00531CA1">
      <w:pPr>
        <w:pStyle w:val="Heading3"/>
      </w:pPr>
      <w:r>
        <w:t>B2.1</w:t>
      </w:r>
      <w:r>
        <w:tab/>
      </w:r>
      <w:r w:rsidR="00AF7196">
        <w:t>The business of WPC</w:t>
      </w:r>
      <w:r w:rsidR="001E4F77">
        <w:t xml:space="preserve"> shall be directed by the Board.</w:t>
      </w:r>
    </w:p>
    <w:p w:rsidR="001E4F77" w:rsidRDefault="00944393" w:rsidP="00AB63D0">
      <w:pPr>
        <w:pStyle w:val="Heading3"/>
      </w:pPr>
      <w:r>
        <w:t>B2.2</w:t>
      </w:r>
      <w:r>
        <w:tab/>
      </w:r>
      <w:r w:rsidR="001E4F77">
        <w:t xml:space="preserve">Apart from those powers which must be exercised in </w:t>
      </w:r>
      <w:r w:rsidR="00AB63D0">
        <w:t>G</w:t>
      </w:r>
      <w:r w:rsidR="001E4F77">
        <w:t xml:space="preserve">eneral </w:t>
      </w:r>
      <w:r w:rsidR="00AB63D0">
        <w:t xml:space="preserve">Meeting by statute or under these Rules, </w:t>
      </w:r>
      <w:r w:rsidR="00AB63D0">
        <w:rPr>
          <w:bCs w:val="0"/>
          <w:iCs/>
        </w:rPr>
        <w:t>a</w:t>
      </w:r>
      <w:r w:rsidR="001E4F77">
        <w:t xml:space="preserve">ll the powers of </w:t>
      </w:r>
      <w:r w:rsidR="00AF7196">
        <w:t>WPC</w:t>
      </w:r>
      <w:r w:rsidR="001E4F77">
        <w:t xml:space="preserve"> may be exercised by the Board for and in the name of </w:t>
      </w:r>
      <w:r w:rsidR="00AF7196">
        <w:t>WPC</w:t>
      </w:r>
      <w:r w:rsidR="001E4F77">
        <w:t>.</w:t>
      </w:r>
    </w:p>
    <w:p w:rsidR="00B12724" w:rsidRDefault="00944393" w:rsidP="00531CA1">
      <w:pPr>
        <w:pStyle w:val="Heading3"/>
      </w:pPr>
      <w:r>
        <w:t>B2.3</w:t>
      </w:r>
      <w:r>
        <w:tab/>
      </w:r>
      <w:r w:rsidR="001E4F77">
        <w:t>The Board shall have power to delegate, in writing, the exercise of any of its powers to committees and to employees</w:t>
      </w:r>
      <w:r w:rsidR="00327362">
        <w:t xml:space="preserve"> of </w:t>
      </w:r>
      <w:r w:rsidR="00AF7196">
        <w:t>WPC</w:t>
      </w:r>
      <w:r w:rsidR="00327362">
        <w:t xml:space="preserve"> (subject to ru</w:t>
      </w:r>
      <w:r w:rsidR="001E4F77">
        <w:t xml:space="preserve">le </w:t>
      </w:r>
      <w:r w:rsidR="001E4F77" w:rsidRPr="00597F47">
        <w:t>D</w:t>
      </w:r>
      <w:r w:rsidR="00AF7196" w:rsidRPr="00597F47">
        <w:t>1</w:t>
      </w:r>
      <w:r w:rsidR="001E4F77">
        <w:t>) on such terms as it determines. Such delegation may include any of the powers and discretions of the Board.</w:t>
      </w:r>
    </w:p>
    <w:p w:rsidR="001E4F77" w:rsidRDefault="00944393" w:rsidP="005656DC">
      <w:pPr>
        <w:pStyle w:val="Heading2"/>
      </w:pPr>
      <w:bookmarkStart w:id="16" w:name="_Toc262207479"/>
      <w:bookmarkStart w:id="17" w:name="_Toc262219515"/>
      <w:r>
        <w:t>B3</w:t>
      </w:r>
      <w:r>
        <w:tab/>
      </w:r>
      <w:r w:rsidR="005656DC">
        <w:t>Limited power</w:t>
      </w:r>
      <w:r w:rsidR="00327362">
        <w:t>s of shareholder</w:t>
      </w:r>
      <w:r w:rsidR="001E4F77">
        <w:t xml:space="preserve">s in </w:t>
      </w:r>
      <w:r w:rsidR="00AB63D0">
        <w:t>G</w:t>
      </w:r>
      <w:r w:rsidR="001E4F77">
        <w:t xml:space="preserve">eneral </w:t>
      </w:r>
      <w:r w:rsidR="00AB63D0">
        <w:t>M</w:t>
      </w:r>
      <w:r w:rsidR="001E4F77">
        <w:t>eeting</w:t>
      </w:r>
      <w:bookmarkEnd w:id="16"/>
      <w:bookmarkEnd w:id="17"/>
    </w:p>
    <w:p w:rsidR="001E4F77" w:rsidRDefault="00AF7196" w:rsidP="00F569FF">
      <w:pPr>
        <w:pStyle w:val="Indent1"/>
      </w:pPr>
      <w:r>
        <w:t>WPC</w:t>
      </w:r>
      <w:r w:rsidR="001E4F77">
        <w:t xml:space="preserve"> in </w:t>
      </w:r>
      <w:r w:rsidR="00AB63D0">
        <w:t>G</w:t>
      </w:r>
      <w:r w:rsidR="001E4F77">
        <w:t xml:space="preserve">eneral </w:t>
      </w:r>
      <w:r w:rsidR="00AB63D0">
        <w:t>M</w:t>
      </w:r>
      <w:r w:rsidR="001E4F77">
        <w:t xml:space="preserve">eeting can only exercise the powers of </w:t>
      </w:r>
      <w:r>
        <w:t>WPC</w:t>
      </w:r>
      <w:r w:rsidR="00327362">
        <w:t xml:space="preserve"> </w:t>
      </w:r>
      <w:r w:rsidR="001E4F77">
        <w:t xml:space="preserve">expressly reserved to it by these </w:t>
      </w:r>
      <w:r w:rsidR="00E95FB3">
        <w:t>R</w:t>
      </w:r>
      <w:r w:rsidR="001E4F77">
        <w:t>ules or by statute.</w:t>
      </w:r>
    </w:p>
    <w:p w:rsidR="001E4F77" w:rsidRDefault="00944393" w:rsidP="005656DC">
      <w:pPr>
        <w:pStyle w:val="Heading2"/>
      </w:pPr>
      <w:bookmarkStart w:id="18" w:name="_Toc262207480"/>
      <w:bookmarkStart w:id="19" w:name="_Toc262219516"/>
      <w:r>
        <w:t>B</w:t>
      </w:r>
      <w:r w:rsidR="00502CD4">
        <w:t>4</w:t>
      </w:r>
      <w:r>
        <w:tab/>
      </w:r>
      <w:r w:rsidR="001E4F77">
        <w:t>General</w:t>
      </w:r>
      <w:bookmarkEnd w:id="18"/>
      <w:bookmarkEnd w:id="19"/>
    </w:p>
    <w:p w:rsidR="00B12724" w:rsidRDefault="00944393" w:rsidP="00531CA1">
      <w:pPr>
        <w:pStyle w:val="Heading3"/>
      </w:pPr>
      <w:r>
        <w:t>B4.1</w:t>
      </w:r>
      <w:r>
        <w:tab/>
      </w:r>
      <w:r w:rsidR="001E4F77">
        <w:t xml:space="preserve">The certificate of an </w:t>
      </w:r>
      <w:r w:rsidR="00132FD1">
        <w:t>O</w:t>
      </w:r>
      <w:r w:rsidR="001E4F77">
        <w:t xml:space="preserve">fficer of </w:t>
      </w:r>
      <w:r w:rsidR="00AF7196">
        <w:t>WPC</w:t>
      </w:r>
      <w:r w:rsidR="001E4F77">
        <w:t xml:space="preserve"> that a power has been properly exercised shall be conclusive as between </w:t>
      </w:r>
      <w:r w:rsidR="00AF7196">
        <w:t>WPC</w:t>
      </w:r>
      <w:r w:rsidR="001E4F77">
        <w:t xml:space="preserve"> and any third party acting in good faith.</w:t>
      </w:r>
    </w:p>
    <w:p w:rsidR="001E4F77" w:rsidRDefault="00944393" w:rsidP="00531CA1">
      <w:pPr>
        <w:pStyle w:val="Heading3"/>
      </w:pPr>
      <w:r>
        <w:t>B4.2</w:t>
      </w:r>
      <w:r>
        <w:tab/>
      </w:r>
      <w:r w:rsidR="001E4F77">
        <w:t>A person acting in good faith who</w:t>
      </w:r>
      <w:r w:rsidR="00FC56A0">
        <w:t xml:space="preserve"> </w:t>
      </w:r>
      <w:r w:rsidR="001E4F77">
        <w:t>does</w:t>
      </w:r>
      <w:r w:rsidR="00FC56A0">
        <w:t xml:space="preserve"> </w:t>
      </w:r>
      <w:r w:rsidR="001E4F77">
        <w:t>not</w:t>
      </w:r>
      <w:r w:rsidR="00FC56A0">
        <w:t xml:space="preserve"> </w:t>
      </w:r>
      <w:r w:rsidR="001E4F77">
        <w:t>hav</w:t>
      </w:r>
      <w:r w:rsidR="00327362">
        <w:t>e</w:t>
      </w:r>
      <w:r w:rsidR="00FC56A0">
        <w:t xml:space="preserve"> </w:t>
      </w:r>
      <w:r w:rsidR="00327362">
        <w:t>actual</w:t>
      </w:r>
      <w:r w:rsidR="00FC56A0">
        <w:t xml:space="preserve"> </w:t>
      </w:r>
      <w:r w:rsidR="00327362">
        <w:t>notice</w:t>
      </w:r>
      <w:r w:rsidR="00FC56A0">
        <w:t xml:space="preserve"> </w:t>
      </w:r>
      <w:r w:rsidR="00327362">
        <w:t>of</w:t>
      </w:r>
      <w:r w:rsidR="00FC56A0">
        <w:t xml:space="preserve"> </w:t>
      </w:r>
      <w:r w:rsidR="00327362">
        <w:t>any regu</w:t>
      </w:r>
      <w:r w:rsidR="001E4F77">
        <w:t>lations shall</w:t>
      </w:r>
      <w:r w:rsidR="00327362">
        <w:t xml:space="preserve"> not be obliged to see or enqui</w:t>
      </w:r>
      <w:r w:rsidR="001E4F77">
        <w:t>re if the Board</w:t>
      </w:r>
      <w:r w:rsidR="00E55DFF">
        <w:t>’</w:t>
      </w:r>
      <w:r w:rsidR="001E4F77">
        <w:t>s powers are restricted by such regulations.</w:t>
      </w:r>
    </w:p>
    <w:p w:rsidR="005656DC" w:rsidRDefault="005656DC" w:rsidP="001E4F77"/>
    <w:p w:rsidR="001E4F77" w:rsidRDefault="00944393" w:rsidP="005656DC">
      <w:pPr>
        <w:pStyle w:val="Heading1"/>
      </w:pPr>
      <w:bookmarkStart w:id="20" w:name="_Toc262207481"/>
      <w:bookmarkStart w:id="21" w:name="_Toc262219517"/>
      <w:r>
        <w:lastRenderedPageBreak/>
        <w:t xml:space="preserve">PART C. </w:t>
      </w:r>
      <w:r w:rsidR="001E4F77">
        <w:t>SHAREHOLDERS AND GENERAL MEETINGS</w:t>
      </w:r>
      <w:bookmarkEnd w:id="20"/>
      <w:bookmarkEnd w:id="21"/>
    </w:p>
    <w:p w:rsidR="001E4F77" w:rsidRDefault="00944393" w:rsidP="005656DC">
      <w:pPr>
        <w:pStyle w:val="Heading2"/>
      </w:pPr>
      <w:bookmarkStart w:id="22" w:name="_Toc262207482"/>
      <w:bookmarkStart w:id="23" w:name="_Toc262219518"/>
      <w:r>
        <w:t>C1</w:t>
      </w:r>
      <w:r>
        <w:tab/>
      </w:r>
      <w:r w:rsidR="001E4F77">
        <w:t>Obligations of shareholders (members)</w:t>
      </w:r>
      <w:bookmarkEnd w:id="22"/>
      <w:bookmarkEnd w:id="23"/>
    </w:p>
    <w:p w:rsidR="001E4F77" w:rsidRDefault="00944393" w:rsidP="00531CA1">
      <w:pPr>
        <w:pStyle w:val="Heading3"/>
      </w:pPr>
      <w:r>
        <w:t>C1.1</w:t>
      </w:r>
      <w:r>
        <w:tab/>
      </w:r>
      <w:r w:rsidR="001E4F77">
        <w:t>Shares of the nominal value of one pound each shall be issued to persons u</w:t>
      </w:r>
      <w:r w:rsidR="00AF7196">
        <w:t>pon admission to membership of WPC</w:t>
      </w:r>
      <w:r w:rsidR="001E4F77">
        <w:t xml:space="preserve">. The shares shall be neither </w:t>
      </w:r>
      <w:proofErr w:type="spellStart"/>
      <w:r w:rsidR="001E4F77">
        <w:t>withdrawable</w:t>
      </w:r>
      <w:proofErr w:type="spellEnd"/>
      <w:r w:rsidR="001E4F77">
        <w:t xml:space="preserve"> nor transferable, shall carry no right to interest, dividend nor bonus, and shall be forfeited and cancelled on cessation of membership from whatever cause, and the amount paid-up thereon shall become the property of </w:t>
      </w:r>
      <w:r w:rsidR="00AF7196">
        <w:t>WPC</w:t>
      </w:r>
      <w:r w:rsidR="001E4F77">
        <w:t xml:space="preserve">. A member shall hold one share only in </w:t>
      </w:r>
      <w:r w:rsidR="00AF7196">
        <w:t>WPC</w:t>
      </w:r>
      <w:r w:rsidR="001E4F77">
        <w:t>.</w:t>
      </w:r>
    </w:p>
    <w:p w:rsidR="001E4F77" w:rsidRDefault="00944393" w:rsidP="00531CA1">
      <w:pPr>
        <w:pStyle w:val="Heading3"/>
      </w:pPr>
      <w:r>
        <w:t>C1.2</w:t>
      </w:r>
      <w:r>
        <w:tab/>
      </w:r>
      <w:r w:rsidR="001E4F77">
        <w:t xml:space="preserve">All members agree to be bound by the obligations on them as set out in these </w:t>
      </w:r>
      <w:r w:rsidR="00E95FB3">
        <w:t>Ru</w:t>
      </w:r>
      <w:r w:rsidR="001E4F77">
        <w:t xml:space="preserve">les. When acting as shareholders they shall act at all times in the interests of </w:t>
      </w:r>
      <w:r w:rsidR="00AF7196">
        <w:t>WPC</w:t>
      </w:r>
      <w:r w:rsidR="001E4F77">
        <w:t xml:space="preserve"> and, fo</w:t>
      </w:r>
      <w:r w:rsidR="001E4F77" w:rsidRPr="00944393">
        <w:t>r the benefit of the community, as</w:t>
      </w:r>
      <w:r w:rsidR="001E4F77">
        <w:t xml:space="preserve"> guardians of the object</w:t>
      </w:r>
      <w:r w:rsidR="007C2C58">
        <w:t>ive</w:t>
      </w:r>
      <w:r w:rsidR="001E4F77">
        <w:t xml:space="preserve">s of </w:t>
      </w:r>
      <w:r w:rsidR="00AF7196">
        <w:t>WPC</w:t>
      </w:r>
      <w:r w:rsidR="001E4F77">
        <w:t>.</w:t>
      </w:r>
    </w:p>
    <w:p w:rsidR="001E4F77" w:rsidRDefault="00944393" w:rsidP="005656DC">
      <w:pPr>
        <w:pStyle w:val="Heading2"/>
      </w:pPr>
      <w:bookmarkStart w:id="24" w:name="_Toc262207483"/>
      <w:bookmarkStart w:id="25" w:name="_Toc262219519"/>
      <w:r>
        <w:t>C2</w:t>
      </w:r>
      <w:r>
        <w:tab/>
      </w:r>
      <w:r w:rsidR="001E4F77">
        <w:t>Nature of shares</w:t>
      </w:r>
      <w:bookmarkEnd w:id="24"/>
      <w:bookmarkEnd w:id="25"/>
    </w:p>
    <w:p w:rsidR="001E4F77" w:rsidRDefault="00944393" w:rsidP="00531CA1">
      <w:pPr>
        <w:pStyle w:val="Heading3"/>
      </w:pPr>
      <w:r>
        <w:t>C2.1</w:t>
      </w:r>
      <w:r>
        <w:tab/>
      </w:r>
      <w:r w:rsidR="00AF7196">
        <w:t>WPC</w:t>
      </w:r>
      <w:r w:rsidR="00E55DFF">
        <w:t>’</w:t>
      </w:r>
      <w:r w:rsidR="001E4F77">
        <w:t xml:space="preserve">s share capital shall be raised by the issue of shares. Each share has the nominal value of one pound </w:t>
      </w:r>
      <w:r w:rsidR="00E95FB3">
        <w:t>and</w:t>
      </w:r>
      <w:r w:rsidR="001E4F77">
        <w:t xml:space="preserve"> shall carry no right to interest, dividend or bonus.</w:t>
      </w:r>
    </w:p>
    <w:p w:rsidR="001E4F77" w:rsidRDefault="00944393" w:rsidP="00531CA1">
      <w:pPr>
        <w:pStyle w:val="Heading3"/>
      </w:pPr>
      <w:r>
        <w:t>C2.2</w:t>
      </w:r>
      <w:r>
        <w:tab/>
      </w:r>
      <w:r w:rsidR="001E4F77">
        <w:t>Only shares held by the nominee of an unincorporated body (alone or jointly with other nominees) can be transferred</w:t>
      </w:r>
      <w:r w:rsidR="00E95FB3">
        <w:t>,</w:t>
      </w:r>
      <w:r w:rsidR="001E4F77">
        <w:t xml:space="preserve"> and only to a new nominee (alone or jointly with other nominees).</w:t>
      </w:r>
    </w:p>
    <w:p w:rsidR="00B12724" w:rsidRDefault="00944393" w:rsidP="00531CA1">
      <w:pPr>
        <w:pStyle w:val="Heading3"/>
      </w:pPr>
      <w:r>
        <w:t>C2.3</w:t>
      </w:r>
      <w:r>
        <w:tab/>
      </w:r>
      <w:r w:rsidR="001E4F77">
        <w:t>When a shareholder ceases to be a shareholder or</w:t>
      </w:r>
      <w:r w:rsidR="00FC56A0">
        <w:t xml:space="preserve"> </w:t>
      </w:r>
      <w:r w:rsidR="001E4F77">
        <w:t xml:space="preserve">is expelled from </w:t>
      </w:r>
      <w:r w:rsidR="00AF7196">
        <w:t>WPC</w:t>
      </w:r>
      <w:r w:rsidR="001E4F77">
        <w:t xml:space="preserve">, his or her share shall be cancelled. The amount paid up shall become the property of </w:t>
      </w:r>
      <w:r w:rsidR="00AF7196">
        <w:t>WPC</w:t>
      </w:r>
      <w:r w:rsidR="001E4F77">
        <w:t>.</w:t>
      </w:r>
    </w:p>
    <w:p w:rsidR="001E4F77" w:rsidRDefault="00944393" w:rsidP="005656DC">
      <w:pPr>
        <w:pStyle w:val="Heading2"/>
      </w:pPr>
      <w:bookmarkStart w:id="26" w:name="_Toc262207484"/>
      <w:bookmarkStart w:id="27" w:name="_Toc262219520"/>
      <w:r>
        <w:t>C3</w:t>
      </w:r>
      <w:r>
        <w:tab/>
      </w:r>
      <w:r w:rsidR="001E4F77">
        <w:t>Nature of shareholders</w:t>
      </w:r>
      <w:bookmarkEnd w:id="26"/>
      <w:bookmarkEnd w:id="27"/>
    </w:p>
    <w:p w:rsidR="001E4F77" w:rsidRDefault="00944393" w:rsidP="00531CA1">
      <w:pPr>
        <w:pStyle w:val="Heading3"/>
      </w:pPr>
      <w:r>
        <w:t>C3.1</w:t>
      </w:r>
      <w:r>
        <w:tab/>
      </w:r>
      <w:r w:rsidR="001E4F77">
        <w:t xml:space="preserve">A shareholder of </w:t>
      </w:r>
      <w:r w:rsidR="00AF7196">
        <w:t>WPC</w:t>
      </w:r>
      <w:r w:rsidR="001E4F77">
        <w:t xml:space="preserve"> is a person or body whose name and address is entered in the register of shareholders.</w:t>
      </w:r>
    </w:p>
    <w:p w:rsidR="00327362" w:rsidRDefault="00944393" w:rsidP="00531CA1">
      <w:pPr>
        <w:pStyle w:val="Heading3"/>
      </w:pPr>
      <w:r>
        <w:t>C3.2</w:t>
      </w:r>
      <w:r>
        <w:tab/>
      </w:r>
      <w:r w:rsidR="001E4F77">
        <w:t>The fo</w:t>
      </w:r>
      <w:r w:rsidR="002B3B52">
        <w:t>llowing cannot be shareholders:</w:t>
      </w:r>
    </w:p>
    <w:p w:rsidR="001E4F77" w:rsidRPr="005649DE" w:rsidRDefault="00944393" w:rsidP="005649DE">
      <w:pPr>
        <w:pStyle w:val="Heading4"/>
      </w:pPr>
      <w:r>
        <w:t>C3.2.1</w:t>
      </w:r>
      <w:r>
        <w:tab/>
      </w:r>
      <w:r w:rsidR="00E95FB3" w:rsidRPr="005649DE">
        <w:t>M</w:t>
      </w:r>
      <w:r w:rsidR="001E4F77" w:rsidRPr="005649DE">
        <w:t>inor</w:t>
      </w:r>
      <w:r w:rsidR="00E95FB3" w:rsidRPr="005649DE">
        <w:t>s</w:t>
      </w:r>
      <w:r w:rsidR="001E4F77" w:rsidRPr="005649DE">
        <w:t>;</w:t>
      </w:r>
    </w:p>
    <w:p w:rsidR="001E4F77" w:rsidRPr="005649DE" w:rsidRDefault="00944393" w:rsidP="005649DE">
      <w:pPr>
        <w:pStyle w:val="Heading4"/>
      </w:pPr>
      <w:r>
        <w:t>C3.2.2</w:t>
      </w:r>
      <w:r>
        <w:tab/>
      </w:r>
      <w:r w:rsidR="00E95FB3" w:rsidRPr="005649DE">
        <w:t>P</w:t>
      </w:r>
      <w:r w:rsidR="001E4F77" w:rsidRPr="005649DE">
        <w:t>erson</w:t>
      </w:r>
      <w:r w:rsidR="00E95FB3" w:rsidRPr="005649DE">
        <w:t>s</w:t>
      </w:r>
      <w:r w:rsidR="001E4F77" w:rsidRPr="005649DE">
        <w:t xml:space="preserve"> who ha</w:t>
      </w:r>
      <w:r w:rsidR="00E95FB3" w:rsidRPr="005649DE">
        <w:t>ve</w:t>
      </w:r>
      <w:r w:rsidR="001E4F77" w:rsidRPr="005649DE">
        <w:t xml:space="preserve"> been expelled as a shareholder, unless authorised by special resolution at a </w:t>
      </w:r>
      <w:r w:rsidR="00E95FB3" w:rsidRPr="005649DE">
        <w:t>G</w:t>
      </w:r>
      <w:r w:rsidR="001E4F77" w:rsidRPr="005649DE">
        <w:t xml:space="preserve">eneral </w:t>
      </w:r>
      <w:r w:rsidR="00E95FB3" w:rsidRPr="005649DE">
        <w:t>M</w:t>
      </w:r>
      <w:r w:rsidR="001E4F77" w:rsidRPr="005649DE">
        <w:t>eeting;</w:t>
      </w:r>
    </w:p>
    <w:p w:rsidR="001E4F77" w:rsidRPr="005649DE" w:rsidRDefault="00944393" w:rsidP="005649DE">
      <w:pPr>
        <w:pStyle w:val="Heading4"/>
      </w:pPr>
      <w:r>
        <w:t>C3.2.3</w:t>
      </w:r>
      <w:r>
        <w:tab/>
      </w:r>
      <w:r w:rsidR="00E95FB3" w:rsidRPr="005649DE">
        <w:t xml:space="preserve">Employees </w:t>
      </w:r>
      <w:r w:rsidR="001E4F77" w:rsidRPr="005649DE">
        <w:t xml:space="preserve">of </w:t>
      </w:r>
      <w:r w:rsidR="00AF7196" w:rsidRPr="005649DE">
        <w:t>WPC</w:t>
      </w:r>
      <w:r w:rsidR="001E4F77" w:rsidRPr="005649DE">
        <w:t>.</w:t>
      </w:r>
    </w:p>
    <w:p w:rsidR="001E4F77" w:rsidRDefault="00944393" w:rsidP="00531CA1">
      <w:pPr>
        <w:pStyle w:val="Heading3"/>
      </w:pPr>
      <w:r>
        <w:t>C3.3</w:t>
      </w:r>
      <w:r>
        <w:tab/>
      </w:r>
      <w:r w:rsidR="001E4F77">
        <w:t>A shareholder can be the nominee of an unincorporated body. In such cases the register shall contain the name and address of the shareholder, and shall designate the shareholder as the nominee of a named unincorporated body. The address of the unincorporated body shall also be entered in the register if it differs from the address of the shareholder nominee.</w:t>
      </w:r>
    </w:p>
    <w:p w:rsidR="001E4F77" w:rsidRDefault="00944393" w:rsidP="00531CA1">
      <w:pPr>
        <w:pStyle w:val="Heading3"/>
      </w:pPr>
      <w:r>
        <w:t>C3.4</w:t>
      </w:r>
      <w:r>
        <w:tab/>
      </w:r>
      <w:r w:rsidR="001E4F77">
        <w:t xml:space="preserve">A corporate body can be a shareholder. It can appoint an individual to exercise its rights at </w:t>
      </w:r>
      <w:r w:rsidR="00E95FB3">
        <w:t>G</w:t>
      </w:r>
      <w:r w:rsidR="001E4F77">
        <w:t xml:space="preserve">eneral </w:t>
      </w:r>
      <w:r w:rsidR="00E95FB3">
        <w:t>M</w:t>
      </w:r>
      <w:r w:rsidR="001E4F77">
        <w:t xml:space="preserve">eetings. Any such </w:t>
      </w:r>
      <w:r w:rsidR="00E95FB3">
        <w:t>appointment shall be in writing</w:t>
      </w:r>
      <w:r w:rsidR="001E4F77">
        <w:t xml:space="preserve"> and given to the </w:t>
      </w:r>
      <w:r w:rsidR="00E95FB3">
        <w:t>S</w:t>
      </w:r>
      <w:r w:rsidR="001E4F77">
        <w:t>ecretary.</w:t>
      </w:r>
    </w:p>
    <w:p w:rsidR="001E4F77" w:rsidRDefault="00944393" w:rsidP="00531CA1">
      <w:pPr>
        <w:pStyle w:val="Heading3"/>
      </w:pPr>
      <w:r>
        <w:t>C3.5</w:t>
      </w:r>
      <w:r>
        <w:tab/>
      </w:r>
      <w:r w:rsidR="001E4F77">
        <w:t>No shareholder</w:t>
      </w:r>
      <w:r w:rsidR="00FC56A0">
        <w:t xml:space="preserve"> </w:t>
      </w:r>
      <w:r w:rsidR="001E4F77">
        <w:t>shall hold more than one share</w:t>
      </w:r>
      <w:r w:rsidR="00E95FB3">
        <w:t>,</w:t>
      </w:r>
      <w:r w:rsidR="001E4F77">
        <w:t xml:space="preserve"> and each share shall carry only one vote.</w:t>
      </w:r>
    </w:p>
    <w:p w:rsidR="001E4F77" w:rsidRDefault="00944393" w:rsidP="00531CA1">
      <w:pPr>
        <w:pStyle w:val="Heading3"/>
      </w:pPr>
      <w:r>
        <w:t>C3.6</w:t>
      </w:r>
      <w:r>
        <w:tab/>
      </w:r>
      <w:r w:rsidR="001E4F77">
        <w:t xml:space="preserve">A share </w:t>
      </w:r>
      <w:r w:rsidR="002B3B52">
        <w:t>cannot be held jointly</w:t>
      </w:r>
      <w:r w:rsidR="001E4F77">
        <w:t xml:space="preserve"> unless by nominees of an unincorporated</w:t>
      </w:r>
      <w:r w:rsidR="00FC56A0">
        <w:t xml:space="preserve"> </w:t>
      </w:r>
      <w:r w:rsidR="001E4F77">
        <w:t>body.</w:t>
      </w:r>
    </w:p>
    <w:p w:rsidR="001E4F77" w:rsidRPr="00BF3442" w:rsidRDefault="00944393" w:rsidP="00BF3442">
      <w:pPr>
        <w:pStyle w:val="Heading2"/>
      </w:pPr>
      <w:bookmarkStart w:id="28" w:name="_Toc262207485"/>
      <w:bookmarkStart w:id="29" w:name="_Toc262219521"/>
      <w:r>
        <w:lastRenderedPageBreak/>
        <w:t>C4</w:t>
      </w:r>
      <w:r>
        <w:tab/>
      </w:r>
      <w:r w:rsidR="001E4F77" w:rsidRPr="00BF3442">
        <w:t>Admission of shareholders</w:t>
      </w:r>
      <w:bookmarkEnd w:id="28"/>
      <w:bookmarkEnd w:id="29"/>
    </w:p>
    <w:p w:rsidR="001E4F77" w:rsidRDefault="00944393" w:rsidP="00531CA1">
      <w:pPr>
        <w:pStyle w:val="Heading3"/>
      </w:pPr>
      <w:r>
        <w:t>C4.1</w:t>
      </w:r>
      <w:r>
        <w:tab/>
      </w:r>
      <w:r w:rsidR="001E4F77" w:rsidRPr="002458EA">
        <w:t xml:space="preserve">Shall admit to membership any </w:t>
      </w:r>
      <w:r w:rsidR="001E4F77" w:rsidRPr="00597F47">
        <w:t xml:space="preserve">tenant, </w:t>
      </w:r>
      <w:r w:rsidR="007F3476" w:rsidRPr="00597F47">
        <w:t xml:space="preserve">leaseholder, </w:t>
      </w:r>
      <w:r w:rsidR="001E4F77" w:rsidRPr="00597F47">
        <w:t>or resident aged eighteen yea</w:t>
      </w:r>
      <w:r w:rsidR="00E52E90" w:rsidRPr="00597F47">
        <w:t>rs or over</w:t>
      </w:r>
      <w:r w:rsidR="00E52E90" w:rsidRPr="002458EA">
        <w:t xml:space="preserve"> who agrees to be bou</w:t>
      </w:r>
      <w:r w:rsidR="001E4F77" w:rsidRPr="002458EA">
        <w:t xml:space="preserve">nd by </w:t>
      </w:r>
      <w:r w:rsidR="00E95FB3">
        <w:t>the provision of these rules and</w:t>
      </w:r>
      <w:r w:rsidR="00B83E38">
        <w:t xml:space="preserve"> to</w:t>
      </w:r>
      <w:r w:rsidR="00E95FB3">
        <w:t xml:space="preserve"> p</w:t>
      </w:r>
      <w:r w:rsidR="001E4F77">
        <w:t xml:space="preserve">ay the sum of one pound </w:t>
      </w:r>
      <w:r w:rsidR="00B83E38">
        <w:t>(to be returned to the individual</w:t>
      </w:r>
      <w:r w:rsidR="001E4F77">
        <w:t xml:space="preserve"> if t</w:t>
      </w:r>
      <w:r w:rsidR="00B83E38">
        <w:t>he application is not approved).</w:t>
      </w:r>
    </w:p>
    <w:p w:rsidR="001E4F77" w:rsidRDefault="00944393" w:rsidP="00531CA1">
      <w:pPr>
        <w:pStyle w:val="Heading3"/>
      </w:pPr>
      <w:r>
        <w:t>C4.2</w:t>
      </w:r>
      <w:r>
        <w:tab/>
      </w:r>
      <w:r w:rsidR="001E4F77">
        <w:t xml:space="preserve">May at its discretion admit to membership any </w:t>
      </w:r>
      <w:r w:rsidR="001E4F77" w:rsidRPr="00597F47">
        <w:t xml:space="preserve">society, company, </w:t>
      </w:r>
      <w:r w:rsidR="00E52E90" w:rsidRPr="00597F47">
        <w:t>firm</w:t>
      </w:r>
      <w:r w:rsidR="001E4F77" w:rsidRPr="00597F47">
        <w:t xml:space="preserve"> or Local Authority</w:t>
      </w:r>
      <w:r w:rsidR="001E4F77">
        <w:t xml:space="preserve"> or an individual nominated as the rep</w:t>
      </w:r>
      <w:r w:rsidR="00E52E90">
        <w:t>resentative of any unincorpora</w:t>
      </w:r>
      <w:r w:rsidR="001E4F77">
        <w:t xml:space="preserve">ted association which is considered able to make a contribution to the activities of </w:t>
      </w:r>
      <w:r w:rsidR="00AF7196">
        <w:t>WPC</w:t>
      </w:r>
      <w:r w:rsidR="001E4F77">
        <w:t>.</w:t>
      </w:r>
    </w:p>
    <w:p w:rsidR="001E4F77" w:rsidRDefault="00944393" w:rsidP="00F569FF">
      <w:pPr>
        <w:pStyle w:val="Heading4"/>
      </w:pPr>
      <w:r>
        <w:t>C4.2.1</w:t>
      </w:r>
      <w:r>
        <w:tab/>
      </w:r>
      <w:r w:rsidR="001E4F77">
        <w:t xml:space="preserve">A corporate body which is a member of </w:t>
      </w:r>
      <w:r w:rsidR="00AF7196">
        <w:t>WPC</w:t>
      </w:r>
      <w:r w:rsidR="001E4F77">
        <w:t xml:space="preserve"> shall appoint a representative who shall during the continuance of her</w:t>
      </w:r>
      <w:r w:rsidR="00AF7196">
        <w:t xml:space="preserve"> or </w:t>
      </w:r>
      <w:r w:rsidR="001E4F77">
        <w:t>his appointment be entitled to exercise at ge</w:t>
      </w:r>
      <w:r w:rsidR="00E52E90">
        <w:t xml:space="preserve">neral meetings of </w:t>
      </w:r>
      <w:r w:rsidR="00AF7196">
        <w:t>WPC</w:t>
      </w:r>
      <w:r w:rsidR="00E52E90">
        <w:t xml:space="preserve"> all</w:t>
      </w:r>
      <w:r w:rsidR="001E4F77">
        <w:t xml:space="preserve"> such rights and p</w:t>
      </w:r>
      <w:r w:rsidR="00E52E90">
        <w:t>owers as the corporate body wou</w:t>
      </w:r>
      <w:r w:rsidR="001E4F77">
        <w:t>ld be able to exercise if it were an individual person</w:t>
      </w:r>
      <w:r w:rsidR="00FC56A0">
        <w:t>.</w:t>
      </w:r>
    </w:p>
    <w:p w:rsidR="001E4F77" w:rsidRDefault="00944393" w:rsidP="00F569FF">
      <w:pPr>
        <w:pStyle w:val="Heading4"/>
      </w:pPr>
      <w:r>
        <w:t>C4.2.1</w:t>
      </w:r>
      <w:r>
        <w:tab/>
      </w:r>
      <w:r w:rsidR="001E4F77">
        <w:t>Written</w:t>
      </w:r>
      <w:r w:rsidR="00FC56A0">
        <w:t xml:space="preserve"> </w:t>
      </w:r>
      <w:r w:rsidR="001E4F77">
        <w:t>notification</w:t>
      </w:r>
      <w:r w:rsidR="00FC56A0">
        <w:t xml:space="preserve"> </w:t>
      </w:r>
      <w:r w:rsidR="001E4F77">
        <w:t>of</w:t>
      </w:r>
      <w:r w:rsidR="00FC56A0">
        <w:t xml:space="preserve"> </w:t>
      </w:r>
      <w:r w:rsidR="001E4F77">
        <w:t>an</w:t>
      </w:r>
      <w:r w:rsidR="00FC56A0">
        <w:t xml:space="preserve"> </w:t>
      </w:r>
      <w:r w:rsidR="001E4F77">
        <w:t>organisation</w:t>
      </w:r>
      <w:r w:rsidR="00E55DFF">
        <w:t>’</w:t>
      </w:r>
      <w:r w:rsidR="001E4F77">
        <w:t>s</w:t>
      </w:r>
      <w:r w:rsidR="00FC56A0">
        <w:t xml:space="preserve"> </w:t>
      </w:r>
      <w:r w:rsidR="001E4F77">
        <w:t>choice</w:t>
      </w:r>
      <w:r w:rsidR="00FC56A0">
        <w:t xml:space="preserve"> </w:t>
      </w:r>
      <w:r w:rsidR="001E4F77">
        <w:t>of</w:t>
      </w:r>
      <w:r w:rsidR="00FC56A0">
        <w:t xml:space="preserve"> </w:t>
      </w:r>
      <w:r w:rsidR="001E4F77">
        <w:t>representative</w:t>
      </w:r>
      <w:r w:rsidR="00E52E90">
        <w:t xml:space="preserve"> </w:t>
      </w:r>
      <w:r w:rsidR="001E4F77">
        <w:t xml:space="preserve">shall be sent to the </w:t>
      </w:r>
      <w:r w:rsidR="00E95FB3">
        <w:t>S</w:t>
      </w:r>
      <w:r w:rsidR="001E4F77">
        <w:t xml:space="preserve">ecretary of </w:t>
      </w:r>
      <w:r w:rsidR="00AF7196">
        <w:t>WPC</w:t>
      </w:r>
      <w:r w:rsidR="001E4F77">
        <w:t>.</w:t>
      </w:r>
    </w:p>
    <w:p w:rsidR="001E4F77" w:rsidRDefault="00944393" w:rsidP="00531CA1">
      <w:pPr>
        <w:pStyle w:val="Heading3"/>
      </w:pPr>
      <w:r>
        <w:t>C4.3</w:t>
      </w:r>
      <w:r>
        <w:tab/>
      </w:r>
      <w:r w:rsidR="001E4F77">
        <w:t>Will publish policies and admit members in accordance with those policies</w:t>
      </w:r>
      <w:r w:rsidR="00EB434E">
        <w:t>.</w:t>
      </w:r>
    </w:p>
    <w:p w:rsidR="001E4F77" w:rsidRDefault="00944393" w:rsidP="00E52E90">
      <w:pPr>
        <w:pStyle w:val="Heading2"/>
      </w:pPr>
      <w:bookmarkStart w:id="30" w:name="_Toc262207486"/>
      <w:bookmarkStart w:id="31" w:name="_Toc262219522"/>
      <w:r>
        <w:t>C5</w:t>
      </w:r>
      <w:r>
        <w:tab/>
      </w:r>
      <w:r w:rsidR="001E4F77">
        <w:t>Ending of shareholding</w:t>
      </w:r>
      <w:bookmarkEnd w:id="30"/>
      <w:bookmarkEnd w:id="31"/>
    </w:p>
    <w:p w:rsidR="001E4F77" w:rsidRPr="00BF3442" w:rsidRDefault="00944393" w:rsidP="00BF3442">
      <w:pPr>
        <w:pStyle w:val="Heading3"/>
      </w:pPr>
      <w:r>
        <w:t>C5.1</w:t>
      </w:r>
      <w:r>
        <w:tab/>
      </w:r>
      <w:r w:rsidR="001E4F77" w:rsidRPr="00BF3442">
        <w:t>A shareholder shall cease to be a shareholder if</w:t>
      </w:r>
      <w:r w:rsidR="00E95FB3" w:rsidRPr="00BF3442">
        <w:t xml:space="preserve"> he or she</w:t>
      </w:r>
      <w:r w:rsidR="001E4F77" w:rsidRPr="00BF3442">
        <w:t>:</w:t>
      </w:r>
    </w:p>
    <w:p w:rsidR="001E4F77" w:rsidRPr="00BF3442" w:rsidRDefault="00944393" w:rsidP="00BF3442">
      <w:pPr>
        <w:pStyle w:val="Heading4"/>
      </w:pPr>
      <w:r>
        <w:t>C5.1.1</w:t>
      </w:r>
      <w:r>
        <w:tab/>
      </w:r>
      <w:r w:rsidR="00E95FB3" w:rsidRPr="00BF3442">
        <w:t>Dies;</w:t>
      </w:r>
    </w:p>
    <w:p w:rsidR="001E4F77" w:rsidRPr="002458EA" w:rsidRDefault="00944393" w:rsidP="00F569FF">
      <w:pPr>
        <w:pStyle w:val="Heading4"/>
      </w:pPr>
      <w:r>
        <w:t>C5.1.2</w:t>
      </w:r>
      <w:r>
        <w:tab/>
      </w:r>
      <w:r w:rsidR="00E95FB3">
        <w:t>I</w:t>
      </w:r>
      <w:r w:rsidR="001E4F77" w:rsidRPr="002458EA">
        <w:t>n the opinion</w:t>
      </w:r>
      <w:r w:rsidR="00FC56A0">
        <w:t xml:space="preserve"> </w:t>
      </w:r>
      <w:r w:rsidR="001E4F77" w:rsidRPr="002458EA">
        <w:t>of the Board</w:t>
      </w:r>
      <w:r w:rsidR="00E95FB3">
        <w:t>,</w:t>
      </w:r>
      <w:r w:rsidR="001E4F77" w:rsidRPr="002458EA">
        <w:t xml:space="preserve"> cease</w:t>
      </w:r>
      <w:r w:rsidR="00E95FB3">
        <w:t>s</w:t>
      </w:r>
      <w:r w:rsidR="001E4F77" w:rsidRPr="002458EA">
        <w:t xml:space="preserve"> to qualify</w:t>
      </w:r>
      <w:r w:rsidR="00FC56A0">
        <w:t xml:space="preserve"> </w:t>
      </w:r>
      <w:r w:rsidR="0025051E">
        <w:t xml:space="preserve">for membership under </w:t>
      </w:r>
      <w:r w:rsidR="00EF7658">
        <w:t>R</w:t>
      </w:r>
      <w:r w:rsidR="0025051E">
        <w:t xml:space="preserve">ule </w:t>
      </w:r>
      <w:r w:rsidR="00EB434E" w:rsidRPr="00EB434E">
        <w:t>C3.2</w:t>
      </w:r>
      <w:r w:rsidR="00E95FB3">
        <w:t>;</w:t>
      </w:r>
    </w:p>
    <w:p w:rsidR="001E4F77" w:rsidRDefault="00944393" w:rsidP="00F569FF">
      <w:pPr>
        <w:pStyle w:val="Heading4"/>
      </w:pPr>
      <w:r>
        <w:t>C5.1.3</w:t>
      </w:r>
      <w:r>
        <w:tab/>
      </w:r>
      <w:r w:rsidR="00E95FB3">
        <w:t>Is</w:t>
      </w:r>
      <w:r w:rsidR="00E52E90">
        <w:t xml:space="preserve"> expelled under </w:t>
      </w:r>
      <w:r w:rsidR="00EF7658">
        <w:t>R</w:t>
      </w:r>
      <w:r w:rsidR="00E52E90">
        <w:t>u</w:t>
      </w:r>
      <w:r w:rsidR="0025051E">
        <w:t xml:space="preserve">le </w:t>
      </w:r>
      <w:r w:rsidR="0025051E" w:rsidRPr="00EB434E">
        <w:t>C</w:t>
      </w:r>
      <w:r w:rsidR="00EB434E" w:rsidRPr="00EB434E">
        <w:t>5</w:t>
      </w:r>
      <w:r w:rsidR="00EB434E">
        <w:t>.2</w:t>
      </w:r>
      <w:r w:rsidR="00E95FB3">
        <w:t>;</w:t>
      </w:r>
    </w:p>
    <w:p w:rsidR="001E4F77" w:rsidRDefault="00944393" w:rsidP="00F569FF">
      <w:pPr>
        <w:pStyle w:val="Heading4"/>
      </w:pPr>
      <w:r>
        <w:t>C5.1.4</w:t>
      </w:r>
      <w:r>
        <w:tab/>
      </w:r>
      <w:r w:rsidR="00E95FB3">
        <w:t>W</w:t>
      </w:r>
      <w:r w:rsidR="001E4F77">
        <w:t>ithdraw</w:t>
      </w:r>
      <w:r w:rsidR="00E95FB3">
        <w:t>s</w:t>
      </w:r>
      <w:r w:rsidR="001E4F77">
        <w:t xml:space="preserve"> from </w:t>
      </w:r>
      <w:r w:rsidR="00AF7196">
        <w:t>WPC</w:t>
      </w:r>
      <w:r w:rsidR="001E4F77">
        <w:t xml:space="preserve"> in writing to the </w:t>
      </w:r>
      <w:r w:rsidR="00E95FB3">
        <w:t>S</w:t>
      </w:r>
      <w:r w:rsidR="001E4F77">
        <w:t>ecretary;</w:t>
      </w:r>
    </w:p>
    <w:p w:rsidR="001E4F77" w:rsidRDefault="00944393" w:rsidP="00F569FF">
      <w:pPr>
        <w:pStyle w:val="Heading4"/>
      </w:pPr>
      <w:r>
        <w:t>C5.1.5</w:t>
      </w:r>
      <w:r>
        <w:tab/>
      </w:r>
      <w:r w:rsidR="00E95FB3">
        <w:t>I</w:t>
      </w:r>
      <w:r w:rsidR="001E4F77">
        <w:t>n the case of a body corporate</w:t>
      </w:r>
      <w:r w:rsidR="00E95FB3">
        <w:t>,</w:t>
      </w:r>
      <w:r w:rsidR="001E4F77">
        <w:t xml:space="preserve"> c</w:t>
      </w:r>
      <w:r w:rsidR="00E95FB3">
        <w:t>eases to be a body corporate;</w:t>
      </w:r>
    </w:p>
    <w:p w:rsidR="001E4F77" w:rsidRDefault="00944393" w:rsidP="00F569FF">
      <w:pPr>
        <w:pStyle w:val="Heading4"/>
      </w:pPr>
      <w:r>
        <w:t>C5.1.6</w:t>
      </w:r>
      <w:r>
        <w:tab/>
      </w:r>
      <w:r w:rsidR="00E95FB3">
        <w:t>I</w:t>
      </w:r>
      <w:r w:rsidR="001E4F77">
        <w:t>n the case of the nominee of an unincorporated body, transfer</w:t>
      </w:r>
      <w:r w:rsidR="00E95FB3">
        <w:t>s</w:t>
      </w:r>
      <w:r w:rsidR="001E4F77">
        <w:t xml:space="preserve"> </w:t>
      </w:r>
      <w:r w:rsidR="00E95FB3">
        <w:t>his or her</w:t>
      </w:r>
      <w:r w:rsidR="001E4F77">
        <w:t xml:space="preserve"> share to another nominee of that body; or</w:t>
      </w:r>
    </w:p>
    <w:p w:rsidR="001E4F77" w:rsidRDefault="00944393" w:rsidP="00F569FF">
      <w:pPr>
        <w:pStyle w:val="Heading4"/>
      </w:pPr>
      <w:r>
        <w:t>C5.1.7</w:t>
      </w:r>
      <w:r>
        <w:tab/>
      </w:r>
      <w:r w:rsidR="00E95FB3">
        <w:t>I</w:t>
      </w:r>
      <w:r w:rsidR="001E4F77">
        <w:t>n the case of the nominee of an unincorporated</w:t>
      </w:r>
      <w:r w:rsidR="00FC56A0">
        <w:t xml:space="preserve"> </w:t>
      </w:r>
      <w:r w:rsidR="00E95FB3">
        <w:t xml:space="preserve">body, </w:t>
      </w:r>
      <w:r w:rsidR="001E4F77">
        <w:t>the body is</w:t>
      </w:r>
      <w:r w:rsidR="00E52E90">
        <w:t xml:space="preserve"> </w:t>
      </w:r>
      <w:r w:rsidR="001E4F77">
        <w:t>wound up</w:t>
      </w:r>
      <w:r w:rsidR="00E95FB3">
        <w:t>.</w:t>
      </w:r>
    </w:p>
    <w:p w:rsidR="001E4F77" w:rsidRDefault="00944393" w:rsidP="00531CA1">
      <w:pPr>
        <w:pStyle w:val="Heading3"/>
      </w:pPr>
      <w:r>
        <w:t>C5.2</w:t>
      </w:r>
      <w:r>
        <w:tab/>
      </w:r>
      <w:r w:rsidR="00E52E90">
        <w:t xml:space="preserve">A shareholder </w:t>
      </w:r>
      <w:r w:rsidR="001E4F77">
        <w:t>may be expelled</w:t>
      </w:r>
      <w:r w:rsidR="00FC56A0">
        <w:t xml:space="preserve"> </w:t>
      </w:r>
      <w:r w:rsidR="00900DF9">
        <w:t xml:space="preserve">only </w:t>
      </w:r>
      <w:r w:rsidR="001E4F77">
        <w:t>by a</w:t>
      </w:r>
      <w:r w:rsidR="00E52E90">
        <w:t xml:space="preserve"> special</w:t>
      </w:r>
      <w:r w:rsidR="00FC56A0">
        <w:t xml:space="preserve"> </w:t>
      </w:r>
      <w:r w:rsidR="00E52E90">
        <w:t>resolution</w:t>
      </w:r>
      <w:r w:rsidR="00FC56A0">
        <w:t xml:space="preserve"> </w:t>
      </w:r>
      <w:r w:rsidR="00E52E90">
        <w:t xml:space="preserve">at a </w:t>
      </w:r>
      <w:r w:rsidR="00E95FB3">
        <w:t>S</w:t>
      </w:r>
      <w:r w:rsidR="00E52E90">
        <w:t>pec</w:t>
      </w:r>
      <w:r w:rsidR="001E4F77">
        <w:t xml:space="preserve">ial </w:t>
      </w:r>
      <w:r w:rsidR="00E95FB3">
        <w:t>G</w:t>
      </w:r>
      <w:r w:rsidR="001E4F77">
        <w:t xml:space="preserve">eneral </w:t>
      </w:r>
      <w:r w:rsidR="00E95FB3">
        <w:t>M</w:t>
      </w:r>
      <w:r w:rsidR="001E4F77">
        <w:t>eeting called by the Board</w:t>
      </w:r>
      <w:r w:rsidR="00FC56A0">
        <w:t>.</w:t>
      </w:r>
    </w:p>
    <w:p w:rsidR="001E4F77" w:rsidRDefault="00944393" w:rsidP="00F569FF">
      <w:pPr>
        <w:pStyle w:val="Heading4"/>
      </w:pPr>
      <w:r>
        <w:t>C5.2.1</w:t>
      </w:r>
      <w:r>
        <w:tab/>
      </w:r>
      <w:r w:rsidR="001E4F77">
        <w:t>The Board must g</w:t>
      </w:r>
      <w:r w:rsidR="00E52E90">
        <w:t>ive the shareholder at least one month</w:t>
      </w:r>
      <w:r w:rsidR="00E55DFF">
        <w:t>’</w:t>
      </w:r>
      <w:r w:rsidR="001E4F77">
        <w:t>s notice in</w:t>
      </w:r>
      <w:r w:rsidR="00E52E90">
        <w:t xml:space="preserve"> </w:t>
      </w:r>
      <w:r w:rsidR="001E4F77">
        <w:t xml:space="preserve">writing of the </w:t>
      </w:r>
      <w:r w:rsidR="00900DF9">
        <w:t>Special G</w:t>
      </w:r>
      <w:r w:rsidR="001E4F77">
        <w:t xml:space="preserve">eneral </w:t>
      </w:r>
      <w:r w:rsidR="00900DF9">
        <w:t>M</w:t>
      </w:r>
      <w:r w:rsidR="001E4F77">
        <w:t>eeting. The notice to the shareholders must</w:t>
      </w:r>
      <w:r w:rsidR="00E52E90">
        <w:t xml:space="preserve"> </w:t>
      </w:r>
      <w:r w:rsidR="001E4F77">
        <w:t>set out the particular</w:t>
      </w:r>
      <w:r w:rsidR="00900DF9">
        <w:t>s of the complaint of the shareholder’s c</w:t>
      </w:r>
      <w:r w:rsidR="001E4F77">
        <w:t xml:space="preserve">onduct detrimental to </w:t>
      </w:r>
      <w:r w:rsidR="00900DF9">
        <w:t>WPC</w:t>
      </w:r>
      <w:r w:rsidR="001E4F77">
        <w:t>, and must request the shareholder to attend the meeting to answer the complaint.</w:t>
      </w:r>
    </w:p>
    <w:p w:rsidR="001E4F77" w:rsidRDefault="00944393" w:rsidP="0025051E">
      <w:pPr>
        <w:pStyle w:val="Heading4"/>
      </w:pPr>
      <w:r>
        <w:t>C5.2.2</w:t>
      </w:r>
      <w:r>
        <w:tab/>
      </w:r>
      <w:r w:rsidR="001E4F77">
        <w:t xml:space="preserve">At the </w:t>
      </w:r>
      <w:r w:rsidR="00900DF9">
        <w:t>Special G</w:t>
      </w:r>
      <w:r w:rsidR="001E4F77">
        <w:t xml:space="preserve">eneral </w:t>
      </w:r>
      <w:r w:rsidR="00900DF9">
        <w:t>M</w:t>
      </w:r>
      <w:r w:rsidR="001E4F77">
        <w:t>eeting called for this purpose the shareholders shall consider the evidence presented by the Board and by the shareholder (if any). The meeting may take place even if the shareholder does not attend.</w:t>
      </w:r>
    </w:p>
    <w:p w:rsidR="001E4F77" w:rsidRDefault="00944393" w:rsidP="0025051E">
      <w:pPr>
        <w:pStyle w:val="Heading4"/>
      </w:pPr>
      <w:r>
        <w:t>C5.2.3</w:t>
      </w:r>
      <w:r>
        <w:tab/>
      </w:r>
      <w:r w:rsidR="001E4F77">
        <w:t>If</w:t>
      </w:r>
      <w:r w:rsidR="00E52E90">
        <w:t xml:space="preserve"> </w:t>
      </w:r>
      <w:r w:rsidR="001E4F77">
        <w:t xml:space="preserve">the resolution to expel the shareholder is passed in accordance with this </w:t>
      </w:r>
      <w:r w:rsidR="00900DF9">
        <w:t>R</w:t>
      </w:r>
      <w:r w:rsidR="001E4F77">
        <w:t>ule, the shareholder shall immediately cease to be a shareholder.</w:t>
      </w:r>
    </w:p>
    <w:p w:rsidR="001E4F77" w:rsidRDefault="00944393" w:rsidP="0025051E">
      <w:pPr>
        <w:pStyle w:val="Heading4"/>
      </w:pPr>
      <w:r>
        <w:t>C5.2.4</w:t>
      </w:r>
      <w:r>
        <w:tab/>
      </w:r>
      <w:r w:rsidR="001E4F77">
        <w:t>No</w:t>
      </w:r>
      <w:r w:rsidR="00FC56A0">
        <w:t xml:space="preserve"> </w:t>
      </w:r>
      <w:r w:rsidR="001E4F77">
        <w:t>member</w:t>
      </w:r>
      <w:r w:rsidR="00FC56A0">
        <w:t xml:space="preserve"> </w:t>
      </w:r>
      <w:r w:rsidR="001E4F77">
        <w:t>expelled</w:t>
      </w:r>
      <w:r w:rsidR="00FC56A0">
        <w:t xml:space="preserve"> </w:t>
      </w:r>
      <w:r w:rsidR="001E4F77">
        <w:t>from</w:t>
      </w:r>
      <w:r w:rsidR="00FC56A0">
        <w:t xml:space="preserve"> </w:t>
      </w:r>
      <w:r w:rsidR="001E4F77">
        <w:t>membership</w:t>
      </w:r>
      <w:r w:rsidR="00FC56A0">
        <w:t xml:space="preserve"> </w:t>
      </w:r>
      <w:r w:rsidR="001E4F77">
        <w:t>shall</w:t>
      </w:r>
      <w:r w:rsidR="00FC56A0">
        <w:t xml:space="preserve"> </w:t>
      </w:r>
      <w:r w:rsidR="001E4F77">
        <w:t>be</w:t>
      </w:r>
      <w:r w:rsidR="00FC56A0">
        <w:t xml:space="preserve"> </w:t>
      </w:r>
      <w:r w:rsidR="001E4F77">
        <w:t>re-admitted</w:t>
      </w:r>
      <w:r w:rsidR="00FC56A0">
        <w:t xml:space="preserve"> </w:t>
      </w:r>
      <w:r w:rsidR="001E4F77">
        <w:t>except by a resolution carried by a majority of not less than two-thirds of the members voting at any General Meeting of which</w:t>
      </w:r>
      <w:r w:rsidR="00FC56A0">
        <w:t xml:space="preserve"> </w:t>
      </w:r>
      <w:r w:rsidR="001E4F77">
        <w:t>due</w:t>
      </w:r>
      <w:r w:rsidR="00FC56A0">
        <w:t xml:space="preserve"> </w:t>
      </w:r>
      <w:r w:rsidR="00BD63B2">
        <w:t>noti</w:t>
      </w:r>
      <w:r w:rsidR="001E4F77">
        <w:t>ce</w:t>
      </w:r>
      <w:r w:rsidR="00FC56A0">
        <w:t xml:space="preserve"> </w:t>
      </w:r>
      <w:r w:rsidR="001E4F77">
        <w:t>has been</w:t>
      </w:r>
      <w:r w:rsidR="00FC56A0">
        <w:t xml:space="preserve"> </w:t>
      </w:r>
      <w:r w:rsidR="001E4F77">
        <w:t>given.</w:t>
      </w:r>
    </w:p>
    <w:p w:rsidR="001E4F77" w:rsidRDefault="00944393" w:rsidP="00E52E90">
      <w:pPr>
        <w:pStyle w:val="Heading2"/>
      </w:pPr>
      <w:bookmarkStart w:id="32" w:name="_Toc262207487"/>
      <w:bookmarkStart w:id="33" w:name="_Toc262219523"/>
      <w:r>
        <w:lastRenderedPageBreak/>
        <w:t>C6</w:t>
      </w:r>
      <w:r>
        <w:tab/>
      </w:r>
      <w:r w:rsidR="001E4F77">
        <w:t xml:space="preserve">Annual </w:t>
      </w:r>
      <w:r w:rsidR="00783AC9">
        <w:t>G</w:t>
      </w:r>
      <w:r w:rsidR="001E4F77">
        <w:t xml:space="preserve">eneral </w:t>
      </w:r>
      <w:r w:rsidR="00783AC9">
        <w:t>M</w:t>
      </w:r>
      <w:r w:rsidR="001E4F77">
        <w:t>eeting</w:t>
      </w:r>
      <w:bookmarkEnd w:id="32"/>
      <w:bookmarkEnd w:id="33"/>
    </w:p>
    <w:p w:rsidR="001E4F77" w:rsidRDefault="00944393" w:rsidP="00531CA1">
      <w:pPr>
        <w:pStyle w:val="Heading3"/>
      </w:pPr>
      <w:r>
        <w:t>C6.1</w:t>
      </w:r>
      <w:r>
        <w:tab/>
      </w:r>
      <w:r w:rsidR="00AF7196">
        <w:t>WPC</w:t>
      </w:r>
      <w:r w:rsidR="001E4F77">
        <w:t xml:space="preserve"> shall hold a </w:t>
      </w:r>
      <w:r w:rsidR="00783AC9">
        <w:t>G</w:t>
      </w:r>
      <w:r w:rsidR="001E4F77">
        <w:t xml:space="preserve">eneral </w:t>
      </w:r>
      <w:r w:rsidR="00783AC9">
        <w:t>M</w:t>
      </w:r>
      <w:r w:rsidR="001E4F77">
        <w:t xml:space="preserve">eeting called the </w:t>
      </w:r>
      <w:r w:rsidR="00783AC9">
        <w:t>A</w:t>
      </w:r>
      <w:r w:rsidR="001E4F77">
        <w:t xml:space="preserve">nnual </w:t>
      </w:r>
      <w:r w:rsidR="00783AC9">
        <w:t>G</w:t>
      </w:r>
      <w:r w:rsidR="001E4F77">
        <w:t>eneral</w:t>
      </w:r>
      <w:r w:rsidR="00FC56A0">
        <w:t xml:space="preserve"> </w:t>
      </w:r>
      <w:r w:rsidR="00783AC9">
        <w:t>M</w:t>
      </w:r>
      <w:r w:rsidR="001E4F77">
        <w:t>eeting</w:t>
      </w:r>
      <w:r w:rsidR="00B2597A">
        <w:t xml:space="preserve"> </w:t>
      </w:r>
      <w:r w:rsidR="00EB434E">
        <w:t>within</w:t>
      </w:r>
      <w:r>
        <w:t xml:space="preserve"> </w:t>
      </w:r>
      <w:r w:rsidRPr="00EB434E">
        <w:t>four</w:t>
      </w:r>
      <w:r w:rsidR="001E4F77" w:rsidRPr="00EB434E">
        <w:t xml:space="preserve"> calendar months</w:t>
      </w:r>
      <w:r w:rsidR="001E4F77">
        <w:t xml:space="preserve"> after the close of each of its financial years.</w:t>
      </w:r>
      <w:r w:rsidR="00673CCE">
        <w:t xml:space="preserve"> </w:t>
      </w:r>
    </w:p>
    <w:p w:rsidR="00B2597A" w:rsidRDefault="00944393" w:rsidP="00531CA1">
      <w:pPr>
        <w:pStyle w:val="Heading3"/>
      </w:pPr>
      <w:r>
        <w:t>C6.2</w:t>
      </w:r>
      <w:r>
        <w:tab/>
      </w:r>
      <w:r w:rsidR="001E4F77">
        <w:t xml:space="preserve">The functions of the </w:t>
      </w:r>
      <w:r w:rsidR="00783AC9">
        <w:t>A</w:t>
      </w:r>
      <w:r w:rsidR="001E4F77">
        <w:t xml:space="preserve">nnual </w:t>
      </w:r>
      <w:r w:rsidR="00783AC9">
        <w:t>G</w:t>
      </w:r>
      <w:r w:rsidR="001E4F77">
        <w:t xml:space="preserve">eneral </w:t>
      </w:r>
      <w:r w:rsidR="00783AC9">
        <w:t>M</w:t>
      </w:r>
      <w:r w:rsidR="001E4F77">
        <w:t>eeting shall be</w:t>
      </w:r>
      <w:r w:rsidR="00783AC9">
        <w:t xml:space="preserve"> to</w:t>
      </w:r>
      <w:r w:rsidR="001E4F77">
        <w:t xml:space="preserve">: </w:t>
      </w:r>
    </w:p>
    <w:p w:rsidR="001E4F77" w:rsidRDefault="00944393" w:rsidP="0025051E">
      <w:pPr>
        <w:pStyle w:val="Heading4"/>
      </w:pPr>
      <w:r>
        <w:t>C6.2.1</w:t>
      </w:r>
      <w:r>
        <w:tab/>
      </w:r>
      <w:r w:rsidR="00783AC9">
        <w:t>R</w:t>
      </w:r>
      <w:r w:rsidR="001E4F77">
        <w:t>eceive the annual report which shall contain:</w:t>
      </w:r>
    </w:p>
    <w:p w:rsidR="001E4F77" w:rsidRPr="00710CFD" w:rsidRDefault="00783AC9" w:rsidP="00CE28E1">
      <w:pPr>
        <w:pStyle w:val="Bullet3"/>
      </w:pPr>
      <w:r w:rsidRPr="00710CFD">
        <w:t>T</w:t>
      </w:r>
      <w:r w:rsidR="001E4F77" w:rsidRPr="00710CFD">
        <w:t>he revenue accounts and balance sheets for the last accounting</w:t>
      </w:r>
      <w:r w:rsidR="00E55DFF" w:rsidRPr="00710CFD">
        <w:t xml:space="preserve"> </w:t>
      </w:r>
      <w:r w:rsidR="001E4F77" w:rsidRPr="00710CFD">
        <w:t>period</w:t>
      </w:r>
      <w:r w:rsidRPr="00710CFD">
        <w:t>;</w:t>
      </w:r>
    </w:p>
    <w:p w:rsidR="001E4F77" w:rsidRPr="00710CFD" w:rsidRDefault="00783AC9" w:rsidP="00CE28E1">
      <w:pPr>
        <w:pStyle w:val="Bullet3"/>
      </w:pPr>
      <w:r w:rsidRPr="00710CFD">
        <w:t>T</w:t>
      </w:r>
      <w:r w:rsidR="001E4F77" w:rsidRPr="00710CFD">
        <w:t>he auditor</w:t>
      </w:r>
      <w:r w:rsidR="00E55DFF" w:rsidRPr="00710CFD">
        <w:t>’</w:t>
      </w:r>
      <w:r w:rsidR="001E4F77" w:rsidRPr="00710CFD">
        <w:t>s report on those accounts and balance sheets</w:t>
      </w:r>
      <w:r w:rsidRPr="00710CFD">
        <w:t>; and</w:t>
      </w:r>
    </w:p>
    <w:p w:rsidR="001E4F77" w:rsidRPr="00710CFD" w:rsidRDefault="00783AC9" w:rsidP="00CE28E1">
      <w:pPr>
        <w:pStyle w:val="Bullet3"/>
      </w:pPr>
      <w:r w:rsidRPr="00710CFD">
        <w:t>T</w:t>
      </w:r>
      <w:r w:rsidR="00FC56A0" w:rsidRPr="00710CFD">
        <w:t>he Board</w:t>
      </w:r>
      <w:r w:rsidR="00E55DFF" w:rsidRPr="00710CFD">
        <w:t>’</w:t>
      </w:r>
      <w:r w:rsidR="00FC56A0" w:rsidRPr="00710CFD">
        <w:t>s report on the affai</w:t>
      </w:r>
      <w:r w:rsidR="001E4F77" w:rsidRPr="00710CFD">
        <w:t xml:space="preserve">rs of </w:t>
      </w:r>
      <w:r w:rsidR="00AF7196" w:rsidRPr="00710CFD">
        <w:t>WPC</w:t>
      </w:r>
    </w:p>
    <w:p w:rsidR="00E52E90" w:rsidRDefault="00944393" w:rsidP="0025051E">
      <w:pPr>
        <w:pStyle w:val="Heading4"/>
      </w:pPr>
      <w:r>
        <w:t>C6.2.2</w:t>
      </w:r>
      <w:r>
        <w:tab/>
      </w:r>
      <w:r w:rsidR="00783AC9">
        <w:t>A</w:t>
      </w:r>
      <w:r w:rsidR="00E52E90">
        <w:t>ppoint the auditor;</w:t>
      </w:r>
    </w:p>
    <w:p w:rsidR="001E4F77" w:rsidRDefault="00944393" w:rsidP="0025051E">
      <w:pPr>
        <w:pStyle w:val="Heading4"/>
      </w:pPr>
      <w:r>
        <w:t>C6.2.3</w:t>
      </w:r>
      <w:r>
        <w:tab/>
      </w:r>
      <w:r w:rsidR="00783AC9">
        <w:t>E</w:t>
      </w:r>
      <w:r w:rsidR="001E4F77">
        <w:t>lect Board members;</w:t>
      </w:r>
      <w:r w:rsidR="00783AC9">
        <w:t xml:space="preserve"> and</w:t>
      </w:r>
    </w:p>
    <w:p w:rsidR="001E4F77" w:rsidRDefault="00944393" w:rsidP="0025051E">
      <w:pPr>
        <w:pStyle w:val="Heading4"/>
      </w:pPr>
      <w:r>
        <w:t>C6.2.4</w:t>
      </w:r>
      <w:r>
        <w:tab/>
      </w:r>
      <w:r w:rsidR="00783AC9">
        <w:t>T</w:t>
      </w:r>
      <w:r w:rsidR="001E4F77">
        <w:t xml:space="preserve">ransact any other general business of </w:t>
      </w:r>
      <w:r w:rsidR="00AF7196">
        <w:t>WPC</w:t>
      </w:r>
      <w:r w:rsidR="001E4F77">
        <w:t xml:space="preserve"> set out in the notice convening the meeting</w:t>
      </w:r>
      <w:r w:rsidR="00783AC9">
        <w:t>,</w:t>
      </w:r>
      <w:r w:rsidR="001E4F77">
        <w:t xml:space="preserve"> including any business that requires a special resolution.</w:t>
      </w:r>
    </w:p>
    <w:p w:rsidR="001E4F77" w:rsidRDefault="00944393" w:rsidP="00E52E90">
      <w:pPr>
        <w:pStyle w:val="Heading2"/>
      </w:pPr>
      <w:bookmarkStart w:id="34" w:name="_Toc262207488"/>
      <w:bookmarkStart w:id="35" w:name="_Toc262219524"/>
      <w:r>
        <w:t>C</w:t>
      </w:r>
      <w:r w:rsidR="00502CD4">
        <w:t>7</w:t>
      </w:r>
      <w:r>
        <w:tab/>
      </w:r>
      <w:r w:rsidR="00CD25EE">
        <w:t>G</w:t>
      </w:r>
      <w:r w:rsidR="001E4F77">
        <w:t xml:space="preserve">eneral </w:t>
      </w:r>
      <w:r w:rsidR="00CD25EE">
        <w:t>M</w:t>
      </w:r>
      <w:r w:rsidR="001E4F77">
        <w:t>eetings</w:t>
      </w:r>
      <w:bookmarkEnd w:id="34"/>
      <w:bookmarkEnd w:id="35"/>
    </w:p>
    <w:p w:rsidR="001E4F77" w:rsidRDefault="00944393" w:rsidP="00531CA1">
      <w:pPr>
        <w:pStyle w:val="Heading3"/>
      </w:pPr>
      <w:r>
        <w:t>C</w:t>
      </w:r>
      <w:r w:rsidR="00502CD4">
        <w:t>7</w:t>
      </w:r>
      <w:r>
        <w:t>.1</w:t>
      </w:r>
      <w:r>
        <w:tab/>
      </w:r>
      <w:r w:rsidR="001E4F77">
        <w:t>All</w:t>
      </w:r>
      <w:r w:rsidR="00FC56A0">
        <w:t xml:space="preserve"> </w:t>
      </w:r>
      <w:r w:rsidR="00CD25EE">
        <w:t>G</w:t>
      </w:r>
      <w:r w:rsidR="001E4F77">
        <w:t>eneral</w:t>
      </w:r>
      <w:r w:rsidR="00FC56A0">
        <w:t xml:space="preserve"> </w:t>
      </w:r>
      <w:r w:rsidR="00CD25EE">
        <w:t>M</w:t>
      </w:r>
      <w:r w:rsidR="001E4F77">
        <w:t xml:space="preserve">eetings other than </w:t>
      </w:r>
      <w:r w:rsidR="00CD25EE">
        <w:t>A</w:t>
      </w:r>
      <w:r w:rsidR="001E4F77">
        <w:t>nnual</w:t>
      </w:r>
      <w:r w:rsidR="00FC56A0">
        <w:t xml:space="preserve"> </w:t>
      </w:r>
      <w:r w:rsidR="00CD25EE">
        <w:t>G</w:t>
      </w:r>
      <w:r w:rsidR="001E4F77">
        <w:t>eneral</w:t>
      </w:r>
      <w:r w:rsidR="00FC56A0">
        <w:t xml:space="preserve"> </w:t>
      </w:r>
      <w:r w:rsidR="00CD25EE">
        <w:t>M</w:t>
      </w:r>
      <w:r w:rsidR="001E4F77">
        <w:t>eetings</w:t>
      </w:r>
      <w:r w:rsidR="00FC56A0">
        <w:t xml:space="preserve"> </w:t>
      </w:r>
      <w:r w:rsidR="001E4F77">
        <w:t xml:space="preserve">shall be </w:t>
      </w:r>
      <w:r w:rsidR="00CD25EE">
        <w:t>G</w:t>
      </w:r>
      <w:r w:rsidR="001E4F77">
        <w:t xml:space="preserve">eneral </w:t>
      </w:r>
      <w:r w:rsidR="00CD25EE">
        <w:t>M</w:t>
      </w:r>
      <w:r w:rsidR="001E4F77">
        <w:t>eetings and shall be convened either :</w:t>
      </w:r>
    </w:p>
    <w:p w:rsidR="001E4F77" w:rsidRDefault="00944393" w:rsidP="0025051E">
      <w:pPr>
        <w:pStyle w:val="Heading4"/>
      </w:pPr>
      <w:r>
        <w:t>C</w:t>
      </w:r>
      <w:r w:rsidR="00502CD4">
        <w:t>7</w:t>
      </w:r>
      <w:r>
        <w:t>.1.1</w:t>
      </w:r>
      <w:r>
        <w:tab/>
      </w:r>
      <w:r w:rsidR="00CD25EE">
        <w:t>U</w:t>
      </w:r>
      <w:r w:rsidR="001E4F77">
        <w:t>pon an order of the Board; or</w:t>
      </w:r>
    </w:p>
    <w:p w:rsidR="001E4F77" w:rsidRDefault="00944393" w:rsidP="0025051E">
      <w:pPr>
        <w:pStyle w:val="Heading4"/>
      </w:pPr>
      <w:r>
        <w:t>C</w:t>
      </w:r>
      <w:r w:rsidR="00502CD4">
        <w:t>7</w:t>
      </w:r>
      <w:r>
        <w:t>.1.2</w:t>
      </w:r>
      <w:r>
        <w:tab/>
      </w:r>
      <w:r w:rsidR="00CD25EE">
        <w:t>U</w:t>
      </w:r>
      <w:r w:rsidR="001E4F77">
        <w:t>pon a written requisition sign</w:t>
      </w:r>
      <w:r w:rsidR="001E4F77" w:rsidRPr="00CE28E1">
        <w:t xml:space="preserve">ed by one-tenth of the shareholders or </w:t>
      </w:r>
      <w:r w:rsidR="005C4145" w:rsidRPr="00CE28E1">
        <w:t>twenty-</w:t>
      </w:r>
      <w:r w:rsidR="001E4F77" w:rsidRPr="00CE28E1">
        <w:t>five shareholders</w:t>
      </w:r>
      <w:r w:rsidR="00513276" w:rsidRPr="00CE28E1">
        <w:t>, which</w:t>
      </w:r>
      <w:r w:rsidR="001E4F77" w:rsidRPr="00CE28E1">
        <w:t>eve</w:t>
      </w:r>
      <w:r w:rsidR="001E4F77">
        <w:t>r is the lesser</w:t>
      </w:r>
      <w:r w:rsidR="00513276">
        <w:t>,</w:t>
      </w:r>
      <w:r w:rsidR="001E4F77">
        <w:t xml:space="preserve"> stating the business for which the meeting is t</w:t>
      </w:r>
      <w:r w:rsidR="00CD25EE">
        <w:t>o be convened.</w:t>
      </w:r>
    </w:p>
    <w:p w:rsidR="001E4F77" w:rsidRDefault="00944393" w:rsidP="00CD25EE">
      <w:pPr>
        <w:pStyle w:val="Heading3"/>
      </w:pPr>
      <w:r>
        <w:t>C</w:t>
      </w:r>
      <w:r w:rsidR="00502CD4">
        <w:t>7</w:t>
      </w:r>
      <w:r>
        <w:t>.2</w:t>
      </w:r>
      <w:r>
        <w:tab/>
      </w:r>
      <w:r w:rsidR="00CD25EE">
        <w:t>I</w:t>
      </w:r>
      <w:r w:rsidR="001E4F77">
        <w:t xml:space="preserve">f within twenty-one days after delivery of a requisition to the </w:t>
      </w:r>
      <w:r w:rsidR="00513276">
        <w:t>S</w:t>
      </w:r>
      <w:r w:rsidR="001E4F77">
        <w:t>ecretary a meeting is not convened, the members who have signed the requisition may convene a meeting</w:t>
      </w:r>
      <w:r w:rsidR="00FC56A0">
        <w:t>.</w:t>
      </w:r>
      <w:r w:rsidR="00CD25EE">
        <w:t xml:space="preserve"> A minimum of </w:t>
      </w:r>
      <w:r w:rsidR="00597F47">
        <w:t>13</w:t>
      </w:r>
      <w:r w:rsidR="001E4F77">
        <w:t xml:space="preserve"> shareholders shall be present.</w:t>
      </w:r>
      <w:r w:rsidR="003A0EB3">
        <w:t xml:space="preserve"> </w:t>
      </w:r>
    </w:p>
    <w:p w:rsidR="001E4F77" w:rsidRDefault="00944393" w:rsidP="00531CA1">
      <w:pPr>
        <w:pStyle w:val="Heading3"/>
      </w:pPr>
      <w:r>
        <w:t>C</w:t>
      </w:r>
      <w:r w:rsidR="00502CD4">
        <w:t>7</w:t>
      </w:r>
      <w:r>
        <w:t>.3</w:t>
      </w:r>
      <w:r>
        <w:tab/>
      </w:r>
      <w:r w:rsidR="001E4F77">
        <w:t xml:space="preserve">A </w:t>
      </w:r>
      <w:r w:rsidR="00CD25EE">
        <w:t>S</w:t>
      </w:r>
      <w:r w:rsidR="001E4F77">
        <w:t xml:space="preserve">pecial </w:t>
      </w:r>
      <w:r w:rsidR="00CD25EE">
        <w:t>G</w:t>
      </w:r>
      <w:r w:rsidR="001E4F77">
        <w:t xml:space="preserve">eneral </w:t>
      </w:r>
      <w:r w:rsidR="00CD25EE">
        <w:t>M</w:t>
      </w:r>
      <w:r w:rsidR="001E4F77">
        <w:t>eeting shall not transact any business that is not set out in</w:t>
      </w:r>
      <w:r w:rsidR="00E52E90">
        <w:t xml:space="preserve"> </w:t>
      </w:r>
      <w:r w:rsidR="001E4F77">
        <w:t>the notice convening the meeting.</w:t>
      </w:r>
    </w:p>
    <w:p w:rsidR="001E4F77" w:rsidRDefault="00944393" w:rsidP="00E52E90">
      <w:pPr>
        <w:pStyle w:val="Heading2"/>
      </w:pPr>
      <w:bookmarkStart w:id="36" w:name="_Toc262207489"/>
      <w:bookmarkStart w:id="37" w:name="_Toc262219525"/>
      <w:r>
        <w:t>C</w:t>
      </w:r>
      <w:r w:rsidR="00502CD4">
        <w:t>8</w:t>
      </w:r>
      <w:r>
        <w:tab/>
      </w:r>
      <w:r w:rsidR="001E4F77">
        <w:t xml:space="preserve">Calling a </w:t>
      </w:r>
      <w:r w:rsidR="00CD25EE">
        <w:t>G</w:t>
      </w:r>
      <w:r w:rsidR="001E4F77">
        <w:t xml:space="preserve">eneral </w:t>
      </w:r>
      <w:r w:rsidR="00CD25EE">
        <w:t>M</w:t>
      </w:r>
      <w:r w:rsidR="001E4F77">
        <w:t>eeting</w:t>
      </w:r>
      <w:bookmarkEnd w:id="36"/>
      <w:bookmarkEnd w:id="37"/>
    </w:p>
    <w:p w:rsidR="001E4F77" w:rsidRDefault="00502CD4" w:rsidP="00531CA1">
      <w:pPr>
        <w:pStyle w:val="Heading3"/>
      </w:pPr>
      <w:r>
        <w:t>C8</w:t>
      </w:r>
      <w:r w:rsidR="00E47B52">
        <w:t>.1</w:t>
      </w:r>
      <w:r w:rsidR="00E47B52">
        <w:tab/>
      </w:r>
      <w:r w:rsidR="001E4F77">
        <w:t>All</w:t>
      </w:r>
      <w:r w:rsidR="00FC56A0">
        <w:t xml:space="preserve"> </w:t>
      </w:r>
      <w:r w:rsidR="00CD25EE">
        <w:t>G</w:t>
      </w:r>
      <w:r w:rsidR="001E4F77">
        <w:t>eneral</w:t>
      </w:r>
      <w:r w:rsidR="00FC56A0">
        <w:t xml:space="preserve"> </w:t>
      </w:r>
      <w:r w:rsidR="00CD25EE">
        <w:t>M</w:t>
      </w:r>
      <w:r w:rsidR="001E4F77">
        <w:t>eetings</w:t>
      </w:r>
      <w:r w:rsidR="00FC56A0">
        <w:t xml:space="preserve"> </w:t>
      </w:r>
      <w:r w:rsidR="001E4F77">
        <w:t>shall</w:t>
      </w:r>
      <w:r w:rsidR="00FC56A0">
        <w:t xml:space="preserve"> </w:t>
      </w:r>
      <w:r w:rsidR="001E4F77">
        <w:t>be</w:t>
      </w:r>
      <w:r w:rsidR="00FC56A0">
        <w:t xml:space="preserve"> </w:t>
      </w:r>
      <w:r w:rsidR="001E4F77">
        <w:t>convened</w:t>
      </w:r>
      <w:r w:rsidR="00FC56A0">
        <w:t xml:space="preserve"> </w:t>
      </w:r>
      <w:r w:rsidR="001E4F77">
        <w:t>by</w:t>
      </w:r>
      <w:r w:rsidR="00FC56A0">
        <w:t xml:space="preserve"> </w:t>
      </w:r>
      <w:r w:rsidR="001E4F77">
        <w:t>at</w:t>
      </w:r>
      <w:r w:rsidR="00FC56A0">
        <w:t xml:space="preserve"> </w:t>
      </w:r>
      <w:r w:rsidR="001E4F77">
        <w:t>least fourteen</w:t>
      </w:r>
      <w:r w:rsidR="00FC56A0">
        <w:t xml:space="preserve"> </w:t>
      </w:r>
      <w:r w:rsidR="001E4F77">
        <w:t>clear</w:t>
      </w:r>
      <w:r w:rsidR="00FC56A0">
        <w:t xml:space="preserve"> </w:t>
      </w:r>
      <w:r w:rsidR="00CD25EE">
        <w:t xml:space="preserve">calendar </w:t>
      </w:r>
      <w:r w:rsidR="001E4F77">
        <w:t>days</w:t>
      </w:r>
      <w:r w:rsidR="00E55DFF">
        <w:t>’</w:t>
      </w:r>
      <w:r w:rsidR="001E4F77">
        <w:t xml:space="preserve"> written notice posted </w:t>
      </w:r>
      <w:r w:rsidR="001E4F77" w:rsidRPr="00240C4B">
        <w:t>or</w:t>
      </w:r>
      <w:r w:rsidR="001E4F77">
        <w:t xml:space="preserve"> delivered to every member at the address given in the</w:t>
      </w:r>
      <w:r w:rsidR="00E52E90">
        <w:t xml:space="preserve"> </w:t>
      </w:r>
      <w:r w:rsidR="001E4F77">
        <w:t xml:space="preserve">share register. The notice shall state whether the meeting is an </w:t>
      </w:r>
      <w:r w:rsidR="00CD25EE">
        <w:t>A</w:t>
      </w:r>
      <w:r w:rsidR="001E4F77">
        <w:t xml:space="preserve">nnual or </w:t>
      </w:r>
      <w:r w:rsidR="00CD25EE">
        <w:t>S</w:t>
      </w:r>
      <w:r w:rsidR="001E4F77">
        <w:t xml:space="preserve">pecial </w:t>
      </w:r>
      <w:r w:rsidR="00CD25EE">
        <w:t>G</w:t>
      </w:r>
      <w:r w:rsidR="001E4F77">
        <w:t xml:space="preserve">eneral </w:t>
      </w:r>
      <w:r w:rsidR="00CD25EE">
        <w:t>M</w:t>
      </w:r>
      <w:r w:rsidR="001E4F77">
        <w:t>eeting, the time, date and place of the meeting, and the business for which it is convened.</w:t>
      </w:r>
    </w:p>
    <w:p w:rsidR="001E4F77" w:rsidRDefault="00502CD4" w:rsidP="00531CA1">
      <w:pPr>
        <w:pStyle w:val="Heading3"/>
      </w:pPr>
      <w:r>
        <w:t>C8</w:t>
      </w:r>
      <w:r w:rsidR="00E47B52">
        <w:t>.2</w:t>
      </w:r>
      <w:r w:rsidR="00E47B52">
        <w:tab/>
      </w:r>
      <w:r w:rsidR="001E4F77">
        <w:t>A notice sent by post to a shareholder</w:t>
      </w:r>
      <w:r w:rsidR="00E55DFF">
        <w:t>’</w:t>
      </w:r>
      <w:r w:rsidR="001E4F77">
        <w:t>s registered address shall be deemed to have been duly served forty-eight hours after its posting. The accidental omission to send any notice to</w:t>
      </w:r>
      <w:r w:rsidR="00CD25EE">
        <w:t>,</w:t>
      </w:r>
      <w:r w:rsidR="001E4F77">
        <w:t xml:space="preserve"> or the non-receipt of a notice by</w:t>
      </w:r>
      <w:r w:rsidR="00CD25EE">
        <w:t>,</w:t>
      </w:r>
      <w:r w:rsidR="001E4F77">
        <w:t xml:space="preserve"> any member shall not invalidate the proceedings at the meeting.</w:t>
      </w:r>
    </w:p>
    <w:p w:rsidR="001E4F77" w:rsidRDefault="00502CD4" w:rsidP="00E52E90">
      <w:pPr>
        <w:pStyle w:val="Heading2"/>
      </w:pPr>
      <w:bookmarkStart w:id="38" w:name="_Toc262207490"/>
      <w:bookmarkStart w:id="39" w:name="_Toc262219526"/>
      <w:r>
        <w:t>C9</w:t>
      </w:r>
      <w:r w:rsidR="00E47B52">
        <w:tab/>
      </w:r>
      <w:r w:rsidR="001E4F77">
        <w:t xml:space="preserve">Proceedings at </w:t>
      </w:r>
      <w:r w:rsidR="00CD25EE">
        <w:t>G</w:t>
      </w:r>
      <w:r w:rsidR="001E4F77">
        <w:t xml:space="preserve">eneral </w:t>
      </w:r>
      <w:r w:rsidR="00CD25EE">
        <w:t>M</w:t>
      </w:r>
      <w:r w:rsidR="001E4F77">
        <w:t>eetings</w:t>
      </w:r>
      <w:bookmarkEnd w:id="38"/>
      <w:bookmarkEnd w:id="39"/>
    </w:p>
    <w:p w:rsidR="00CE4642" w:rsidRDefault="00687CFC" w:rsidP="00531CA1">
      <w:pPr>
        <w:pStyle w:val="Heading3"/>
      </w:pPr>
      <w:r>
        <w:t>C9</w:t>
      </w:r>
      <w:r w:rsidR="00E47B52">
        <w:t>.1</w:t>
      </w:r>
      <w:r w:rsidR="00E47B52">
        <w:tab/>
      </w:r>
      <w:r w:rsidR="001E4F77">
        <w:t xml:space="preserve">Before any </w:t>
      </w:r>
      <w:r w:rsidR="0091353B">
        <w:t>G</w:t>
      </w:r>
      <w:r w:rsidR="001E4F77">
        <w:t xml:space="preserve">eneral </w:t>
      </w:r>
      <w:r w:rsidR="0091353B">
        <w:t>M</w:t>
      </w:r>
      <w:r w:rsidR="001E4F77">
        <w:t>eeting can start its business there must be a quorum present. A quorum i</w:t>
      </w:r>
      <w:r w:rsidR="001E4F77" w:rsidRPr="00EF60D1">
        <w:t xml:space="preserve">s </w:t>
      </w:r>
      <w:r w:rsidR="00673CCE" w:rsidRPr="00EF60D1">
        <w:t xml:space="preserve">thirteen </w:t>
      </w:r>
      <w:r w:rsidR="001E4F77" w:rsidRPr="00EF60D1">
        <w:t>shareholders</w:t>
      </w:r>
      <w:r w:rsidR="00673CCE" w:rsidRPr="00EF60D1">
        <w:t>.</w:t>
      </w:r>
      <w:r w:rsidR="00EF60D1">
        <w:t xml:space="preserve"> </w:t>
      </w:r>
    </w:p>
    <w:p w:rsidR="001E4F77" w:rsidRDefault="00687CFC" w:rsidP="00531CA1">
      <w:pPr>
        <w:pStyle w:val="Heading3"/>
      </w:pPr>
      <w:r>
        <w:t>C9</w:t>
      </w:r>
      <w:r w:rsidR="00E47B52">
        <w:t>.2</w:t>
      </w:r>
      <w:r w:rsidR="00E47B52">
        <w:tab/>
      </w:r>
      <w:r w:rsidR="001E4F77">
        <w:t>A meeting held as a result of a shareholders</w:t>
      </w:r>
      <w:r w:rsidR="00E55DFF">
        <w:t>’</w:t>
      </w:r>
      <w:r w:rsidR="001E4F77">
        <w:t xml:space="preserve"> requisition will be dissolved if too few shareholders are prese</w:t>
      </w:r>
      <w:r w:rsidR="001E4F77" w:rsidRPr="00EF60D1">
        <w:t>nt half an hour after t</w:t>
      </w:r>
      <w:r w:rsidR="001E4F77">
        <w:t>he meeting should begin.</w:t>
      </w:r>
    </w:p>
    <w:p w:rsidR="001E4F77" w:rsidRDefault="00687CFC" w:rsidP="00531CA1">
      <w:pPr>
        <w:pStyle w:val="Heading3"/>
      </w:pPr>
      <w:r>
        <w:lastRenderedPageBreak/>
        <w:t>C9</w:t>
      </w:r>
      <w:r w:rsidR="00E47B52">
        <w:t>.3</w:t>
      </w:r>
      <w:r w:rsidR="00E47B52">
        <w:tab/>
      </w:r>
      <w:r w:rsidR="001E4F77">
        <w:t xml:space="preserve">All other </w:t>
      </w:r>
      <w:r w:rsidR="00E217AF">
        <w:t>G</w:t>
      </w:r>
      <w:r w:rsidR="001E4F77">
        <w:t xml:space="preserve">eneral </w:t>
      </w:r>
      <w:r w:rsidR="00E217AF">
        <w:t>M</w:t>
      </w:r>
      <w:r w:rsidR="001E4F77">
        <w:t>eetings with too few shareholders will be adjourned</w:t>
      </w:r>
      <w:r w:rsidR="00EB434E">
        <w:t xml:space="preserve"> to the following week and time,</w:t>
      </w:r>
      <w:r w:rsidR="001E4F77">
        <w:t xml:space="preserve"> </w:t>
      </w:r>
      <w:r w:rsidR="00EF60D1">
        <w:t>if too few shareholders are present half an hour</w:t>
      </w:r>
      <w:r w:rsidR="00EB434E">
        <w:t xml:space="preserve"> after the meeting should begin.</w:t>
      </w:r>
      <w:r w:rsidR="001E4F77" w:rsidRPr="00EF60D1">
        <w:t xml:space="preserve"> </w:t>
      </w:r>
      <w:r w:rsidR="001E4F77">
        <w:t>If at such an adjourned meeting a quorum is not present wit</w:t>
      </w:r>
      <w:r w:rsidR="001E4F77" w:rsidRPr="00EF60D1">
        <w:t>hin half an hour after t</w:t>
      </w:r>
      <w:r w:rsidR="001E4F77">
        <w:t>he time set for</w:t>
      </w:r>
      <w:r w:rsidR="00FC56A0">
        <w:t xml:space="preserve"> </w:t>
      </w:r>
      <w:r w:rsidR="001E4F77">
        <w:t>the meeting, then the members present shall constitute a quorum.</w:t>
      </w:r>
      <w:r w:rsidR="00EF60D1">
        <w:t xml:space="preserve"> </w:t>
      </w:r>
    </w:p>
    <w:p w:rsidR="001E4F77" w:rsidRDefault="00687CFC" w:rsidP="00531CA1">
      <w:pPr>
        <w:pStyle w:val="Heading3"/>
      </w:pPr>
      <w:r>
        <w:t>C9</w:t>
      </w:r>
      <w:r w:rsidR="00E47B52">
        <w:t>.4</w:t>
      </w:r>
      <w:r w:rsidR="00E47B52">
        <w:tab/>
      </w:r>
      <w:r w:rsidR="001E4F77">
        <w:t xml:space="preserve">The Chair of </w:t>
      </w:r>
      <w:r w:rsidR="00AF7196">
        <w:t>WPC</w:t>
      </w:r>
      <w:r w:rsidR="001E4F77">
        <w:t xml:space="preserve"> shall preside at every </w:t>
      </w:r>
      <w:r w:rsidR="00E217AF">
        <w:t>G</w:t>
      </w:r>
      <w:r w:rsidR="001E4F77">
        <w:t xml:space="preserve">eneral </w:t>
      </w:r>
      <w:r w:rsidR="00E217AF">
        <w:t>M</w:t>
      </w:r>
      <w:r w:rsidR="001E4F77">
        <w:t>eeting. In the event of her</w:t>
      </w:r>
      <w:r w:rsidR="00E217AF">
        <w:t xml:space="preserve"> or </w:t>
      </w:r>
      <w:r w:rsidR="001E4F77">
        <w:t>his absence or unwillingness to act, the Vice</w:t>
      </w:r>
      <w:r w:rsidR="00EF60D1">
        <w:t xml:space="preserve"> </w:t>
      </w:r>
      <w:r w:rsidR="001E4F77">
        <w:t>Chair shall preside and, in the event of her</w:t>
      </w:r>
      <w:r w:rsidR="00E217AF">
        <w:t xml:space="preserve"> or </w:t>
      </w:r>
      <w:r w:rsidR="001E4F77">
        <w:t>his absence or unwillingness to act, the members present shall choose one of their number to be Chair of the meeting. The Chair can:</w:t>
      </w:r>
    </w:p>
    <w:p w:rsidR="001E4F77" w:rsidRDefault="00687CFC" w:rsidP="0025051E">
      <w:pPr>
        <w:pStyle w:val="Heading4"/>
      </w:pPr>
      <w:r>
        <w:t>C9</w:t>
      </w:r>
      <w:r w:rsidR="00E47B52">
        <w:t>.4.1</w:t>
      </w:r>
      <w:r w:rsidR="00E47B52">
        <w:tab/>
      </w:r>
      <w:r w:rsidR="009E61C7">
        <w:t>T</w:t>
      </w:r>
      <w:r w:rsidR="001E4F77">
        <w:t>ake the business of the meeting in any order that</w:t>
      </w:r>
      <w:r w:rsidR="00FC56A0">
        <w:t xml:space="preserve"> </w:t>
      </w:r>
      <w:r w:rsidR="001E4F77">
        <w:t xml:space="preserve">the </w:t>
      </w:r>
      <w:r w:rsidR="009E61C7">
        <w:t>C</w:t>
      </w:r>
      <w:r w:rsidR="001E4F77">
        <w:t>hair may decide; and</w:t>
      </w:r>
    </w:p>
    <w:p w:rsidR="001E4F77" w:rsidRDefault="00687CFC" w:rsidP="0025051E">
      <w:pPr>
        <w:pStyle w:val="Heading4"/>
      </w:pPr>
      <w:r>
        <w:t>C9</w:t>
      </w:r>
      <w:r w:rsidR="00E47B52">
        <w:t>.4.2</w:t>
      </w:r>
      <w:r w:rsidR="00E47B52">
        <w:tab/>
      </w:r>
      <w:r w:rsidR="009E61C7">
        <w:t>W</w:t>
      </w:r>
      <w:r w:rsidR="001E4F77">
        <w:t>ith the consent of the majority of members present at any meeting at which a quorum is present, and shall if so directed by the meeting, adjourn the meeting from time to time and from place to place, but no business shall be transacted at any adjourned meeting o</w:t>
      </w:r>
      <w:r w:rsidR="00E52E90">
        <w:t>ther than the business left unfin</w:t>
      </w:r>
      <w:r w:rsidR="001E4F77">
        <w:t>ished at the meeting from which the adjournment took place. Where a meeting is adjourned for thirty days or more, notice of the adjourned meeting shall be given as</w:t>
      </w:r>
      <w:r w:rsidR="00FC56A0">
        <w:t xml:space="preserve"> </w:t>
      </w:r>
      <w:r w:rsidR="001E4F77">
        <w:t>in the case of the original meeting, otherwise it shall not be necessary to give any notice of any adjournment or of the business to be transacted at an adjourned meeting.</w:t>
      </w:r>
    </w:p>
    <w:p w:rsidR="001E4F77" w:rsidRDefault="00687CFC" w:rsidP="00531CA1">
      <w:pPr>
        <w:pStyle w:val="Heading3"/>
      </w:pPr>
      <w:r>
        <w:t>C9</w:t>
      </w:r>
      <w:r w:rsidR="00E47B52">
        <w:t>.5</w:t>
      </w:r>
      <w:r w:rsidR="00E47B52">
        <w:tab/>
      </w:r>
      <w:r w:rsidR="001E4F77">
        <w:t>At any General Meeting a resolution put to the vote of the meeting shall be decided on a show of hands</w:t>
      </w:r>
      <w:r w:rsidR="009E61C7">
        <w:t>,</w:t>
      </w:r>
      <w:r w:rsidR="001E4F77">
        <w:t xml:space="preserve"> unless a secret ballot is, before or on the declaration of the result of the show of hands, demanded by at least two members present. Unless a secret ballot be so demanded, a declaration by the Chair that a resolution has on a show of hands been carried or lost</w:t>
      </w:r>
      <w:r w:rsidR="009E61C7">
        <w:t>,</w:t>
      </w:r>
      <w:r w:rsidR="001E4F77">
        <w:t xml:space="preserve"> and an entry to that effect in the book containing the minutes of the proceedings of</w:t>
      </w:r>
      <w:r w:rsidR="009E61C7">
        <w:t xml:space="preserve"> WPC,</w:t>
      </w:r>
      <w:r w:rsidR="001E4F77">
        <w:t xml:space="preserve"> shall be conclusive evidence of the </w:t>
      </w:r>
      <w:r w:rsidR="00BD63B2">
        <w:t>fact</w:t>
      </w:r>
      <w:r w:rsidR="009E61C7">
        <w:t>,</w:t>
      </w:r>
      <w:r w:rsidR="00BD63B2">
        <w:t xml:space="preserve"> without proof of the numbe</w:t>
      </w:r>
      <w:r w:rsidR="001E4F77">
        <w:t>r or proportions of the votes recorded in favour or against such resolutions. The demand for a secret ballot may be withdrawn.</w:t>
      </w:r>
    </w:p>
    <w:p w:rsidR="001E4F77" w:rsidRDefault="00687CFC" w:rsidP="0025051E">
      <w:pPr>
        <w:pStyle w:val="Heading4"/>
      </w:pPr>
      <w:r>
        <w:t>C9</w:t>
      </w:r>
      <w:r w:rsidR="00E47B52">
        <w:t>.5.1</w:t>
      </w:r>
      <w:r w:rsidR="00E47B52">
        <w:tab/>
      </w:r>
      <w:r w:rsidR="001E4F77">
        <w:t>If a secret ballot is duly demanded it shall be taken in such a manner as the Chair directs, and the result of the ballot shall be deemed to be the resolution of the meeting at which the ballot was demanded</w:t>
      </w:r>
      <w:r w:rsidR="00FC56A0">
        <w:t>.</w:t>
      </w:r>
    </w:p>
    <w:p w:rsidR="001E4F77" w:rsidRDefault="00687CFC" w:rsidP="0025051E">
      <w:pPr>
        <w:pStyle w:val="Heading4"/>
      </w:pPr>
      <w:r>
        <w:t>C9</w:t>
      </w:r>
      <w:r w:rsidR="00E47B52">
        <w:t>.5.2</w:t>
      </w:r>
      <w:r w:rsidR="00E47B52">
        <w:tab/>
      </w:r>
      <w:r w:rsidR="001E4F77">
        <w:t>In the case of an equality of votes, whether on a show of hands or on a ballot, the Chair shall have a second or casting vote.</w:t>
      </w:r>
    </w:p>
    <w:p w:rsidR="001E4F77" w:rsidRDefault="00687CFC" w:rsidP="002E1B2B">
      <w:pPr>
        <w:pStyle w:val="Heading2"/>
      </w:pPr>
      <w:bookmarkStart w:id="40" w:name="_Toc262207491"/>
      <w:bookmarkStart w:id="41" w:name="_Toc262219527"/>
      <w:r>
        <w:t>C10</w:t>
      </w:r>
      <w:r w:rsidR="00E47B52">
        <w:tab/>
      </w:r>
      <w:r w:rsidR="001E4F77">
        <w:t>Proxies</w:t>
      </w:r>
      <w:bookmarkEnd w:id="40"/>
      <w:bookmarkEnd w:id="41"/>
    </w:p>
    <w:p w:rsidR="00E52E90" w:rsidRPr="00531CA1" w:rsidRDefault="00E52E90" w:rsidP="00531CA1">
      <w:pPr>
        <w:pStyle w:val="Indent1"/>
      </w:pPr>
      <w:r w:rsidRPr="00531CA1">
        <w:t xml:space="preserve">A proxy can be appointed by delivering a written appointment to the </w:t>
      </w:r>
      <w:r w:rsidR="009E61C7">
        <w:t>R</w:t>
      </w:r>
      <w:r w:rsidRPr="00531CA1">
        <w:t xml:space="preserve">egistered </w:t>
      </w:r>
      <w:r w:rsidR="009E61C7">
        <w:t>O</w:t>
      </w:r>
      <w:r w:rsidRPr="00531CA1">
        <w:t>ffice at least two days before the date of the meeting at which the proxy is authorised to vote. It must be signed by the shareholder or a duly authorised attorney. Any proxy form delivered late shall be invali</w:t>
      </w:r>
      <w:r w:rsidR="002E1B2B" w:rsidRPr="00531CA1">
        <w:t>d. Any question as to the valid</w:t>
      </w:r>
      <w:r w:rsidRPr="00531CA1">
        <w:t xml:space="preserve">ity of a proxy shall be determined by the </w:t>
      </w:r>
      <w:r w:rsidR="0040502F">
        <w:t>C</w:t>
      </w:r>
      <w:r w:rsidRPr="00531CA1">
        <w:t>hair of the meeting</w:t>
      </w:r>
      <w:r w:rsidR="0040502F">
        <w:t>,</w:t>
      </w:r>
      <w:r w:rsidRPr="00531CA1">
        <w:t xml:space="preserve"> whose decision shall be final. A proxy need not be a shareholder of </w:t>
      </w:r>
      <w:r w:rsidR="00AF7196">
        <w:t>WPC</w:t>
      </w:r>
      <w:r w:rsidRPr="00531CA1">
        <w:t>.</w:t>
      </w:r>
    </w:p>
    <w:p w:rsidR="001E4F77" w:rsidRDefault="00687CFC" w:rsidP="002458EA">
      <w:pPr>
        <w:pStyle w:val="Heading2"/>
      </w:pPr>
      <w:bookmarkStart w:id="42" w:name="_Toc262207492"/>
      <w:bookmarkStart w:id="43" w:name="_Toc262219528"/>
      <w:r>
        <w:t>C11</w:t>
      </w:r>
      <w:r w:rsidR="00E47B52">
        <w:tab/>
      </w:r>
      <w:r w:rsidR="001E4F77">
        <w:t>Voting</w:t>
      </w:r>
      <w:bookmarkEnd w:id="42"/>
      <w:bookmarkEnd w:id="43"/>
    </w:p>
    <w:p w:rsidR="001E4F77" w:rsidRPr="000A668B" w:rsidRDefault="00E47B52" w:rsidP="00531CA1">
      <w:pPr>
        <w:pStyle w:val="Heading3"/>
      </w:pPr>
      <w:r>
        <w:t>C</w:t>
      </w:r>
      <w:r w:rsidR="00687CFC">
        <w:t>11</w:t>
      </w:r>
      <w:r>
        <w:t>.1</w:t>
      </w:r>
      <w:r>
        <w:tab/>
      </w:r>
      <w:r w:rsidR="001E4F77" w:rsidRPr="000A668B">
        <w:t xml:space="preserve">Subject to the provisions of these </w:t>
      </w:r>
      <w:r w:rsidR="00282149">
        <w:t>R</w:t>
      </w:r>
      <w:r w:rsidR="001E4F77" w:rsidRPr="000A668B">
        <w:t xml:space="preserve">ules or of any statute, a resolution put to the vote at a </w:t>
      </w:r>
      <w:r w:rsidR="00A32399" w:rsidRPr="000A668B">
        <w:t>G</w:t>
      </w:r>
      <w:r w:rsidR="001E4F77" w:rsidRPr="000A668B">
        <w:t xml:space="preserve">eneral </w:t>
      </w:r>
      <w:r w:rsidR="00A32399" w:rsidRPr="000A668B">
        <w:t>M</w:t>
      </w:r>
      <w:r w:rsidR="001E4F77" w:rsidRPr="000A668B">
        <w:t>eeting shall, except where a ballot is demanded or directed, be decided upon a show of hands</w:t>
      </w:r>
      <w:r w:rsidR="00FC56A0" w:rsidRPr="000A668B">
        <w:t>.</w:t>
      </w:r>
    </w:p>
    <w:p w:rsidR="001E4F77" w:rsidRPr="003A1C2C" w:rsidRDefault="00E47B52" w:rsidP="00531CA1">
      <w:pPr>
        <w:pStyle w:val="Heading3"/>
      </w:pPr>
      <w:r>
        <w:lastRenderedPageBreak/>
        <w:t>C</w:t>
      </w:r>
      <w:r w:rsidR="00687CFC">
        <w:t>11</w:t>
      </w:r>
      <w:r>
        <w:t>.2</w:t>
      </w:r>
      <w:r>
        <w:tab/>
      </w:r>
      <w:r w:rsidR="001E4F77">
        <w:t xml:space="preserve">On a show of hands every shareholder present in person and on a ballot every shareholder present in person or by proxy shall have one vote. In the case of an equality of votes the </w:t>
      </w:r>
      <w:r w:rsidR="003A1C2C">
        <w:t>C</w:t>
      </w:r>
      <w:r w:rsidR="001E4F77">
        <w:t>hair of the meeting shall have a second or casting vote</w:t>
      </w:r>
      <w:r w:rsidR="000A668B">
        <w:t>.</w:t>
      </w:r>
    </w:p>
    <w:p w:rsidR="001E4F77" w:rsidRDefault="00E47B52" w:rsidP="00531CA1">
      <w:pPr>
        <w:pStyle w:val="Heading3"/>
      </w:pPr>
      <w:r>
        <w:t>C</w:t>
      </w:r>
      <w:r w:rsidR="00687CFC">
        <w:t>11</w:t>
      </w:r>
      <w:r>
        <w:t>.3</w:t>
      </w:r>
      <w:r>
        <w:tab/>
      </w:r>
      <w:r w:rsidR="001E4F77">
        <w:t>Unless a ballot is de</w:t>
      </w:r>
      <w:r w:rsidR="002E1B2B">
        <w:t>manded (either before or immedi</w:t>
      </w:r>
      <w:r w:rsidR="001E4F77">
        <w:t xml:space="preserve">ately after the vote), a declaration by the </w:t>
      </w:r>
      <w:r w:rsidR="00282149">
        <w:t>C</w:t>
      </w:r>
      <w:r w:rsidR="001E4F77">
        <w:t>hair that a resolution on a show of hands has been carried or lost, unanimously or by a</w:t>
      </w:r>
      <w:r w:rsidR="002E1B2B">
        <w:t xml:space="preserve"> particular majority, is conclu</w:t>
      </w:r>
      <w:r w:rsidR="001E4F77">
        <w:t>sive. An entry made to that effect in the book containing the minutes of the proceedings o</w:t>
      </w:r>
      <w:r w:rsidR="002E1B2B">
        <w:t>f the Society shall be conclusi</w:t>
      </w:r>
      <w:r w:rsidR="001E4F77">
        <w:t>ve evidence of that fact.</w:t>
      </w:r>
    </w:p>
    <w:p w:rsidR="001E4F77" w:rsidRDefault="00E47B52" w:rsidP="00531CA1">
      <w:pPr>
        <w:pStyle w:val="Heading3"/>
      </w:pPr>
      <w:r>
        <w:t>C</w:t>
      </w:r>
      <w:r w:rsidR="00687CFC">
        <w:t>11</w:t>
      </w:r>
      <w:r>
        <w:t>.4</w:t>
      </w:r>
      <w:r>
        <w:tab/>
      </w:r>
      <w:r w:rsidR="001E4F77">
        <w:t xml:space="preserve">Any question as to the acceptability of any vote whether tendered personally or by proxy shall be determined by the </w:t>
      </w:r>
      <w:r w:rsidR="00282149">
        <w:t>Chai</w:t>
      </w:r>
      <w:r w:rsidR="001E4F77">
        <w:t>r of the meeting</w:t>
      </w:r>
      <w:r w:rsidR="00822A45">
        <w:t>,</w:t>
      </w:r>
      <w:r w:rsidR="001E4F77">
        <w:t xml:space="preserve"> whose decision shall be final.</w:t>
      </w:r>
    </w:p>
    <w:p w:rsidR="001E4F77" w:rsidRDefault="00E47B52" w:rsidP="00531CA1">
      <w:pPr>
        <w:pStyle w:val="Heading3"/>
      </w:pPr>
      <w:r>
        <w:t>C</w:t>
      </w:r>
      <w:r w:rsidR="00687CFC">
        <w:t>11</w:t>
      </w:r>
      <w:r>
        <w:t>.5</w:t>
      </w:r>
      <w:r>
        <w:tab/>
      </w:r>
      <w:r w:rsidR="001E4F77">
        <w:t xml:space="preserve">A ballot on a resolution may be demanded by any three shareholders at a meeting (in person or by proxy) or directed by the </w:t>
      </w:r>
      <w:r w:rsidR="00A32399">
        <w:t>C</w:t>
      </w:r>
      <w:r w:rsidR="001E4F77">
        <w:t>hair (and such demand or direction may be withdrawn). A ballot may be demanded or directed afte</w:t>
      </w:r>
      <w:r w:rsidR="002E1B2B">
        <w:t>r a vote on the show of hand</w:t>
      </w:r>
      <w:r w:rsidR="001E4F77">
        <w:t>s, and in that case the resolution shall be decided by the ballot.</w:t>
      </w:r>
    </w:p>
    <w:p w:rsidR="001E4F77" w:rsidRDefault="00E47B52" w:rsidP="00531CA1">
      <w:pPr>
        <w:pStyle w:val="Heading3"/>
      </w:pPr>
      <w:r>
        <w:t>C</w:t>
      </w:r>
      <w:r w:rsidR="00687CFC">
        <w:t>11</w:t>
      </w:r>
      <w:r>
        <w:t>.6</w:t>
      </w:r>
      <w:r>
        <w:tab/>
      </w:r>
      <w:r w:rsidR="001E4F77">
        <w:t>A</w:t>
      </w:r>
      <w:r w:rsidR="00822A45">
        <w:t>ny</w:t>
      </w:r>
      <w:r w:rsidR="001E4F77">
        <w:t xml:space="preserve"> ballot</w:t>
      </w:r>
      <w:r w:rsidR="00FC56A0">
        <w:t xml:space="preserve"> </w:t>
      </w:r>
      <w:r w:rsidR="001E4F77">
        <w:t xml:space="preserve">shall be taken at the meeting at such time and in such manner as the </w:t>
      </w:r>
      <w:r w:rsidR="0093459F">
        <w:t>C</w:t>
      </w:r>
      <w:r w:rsidR="001E4F77">
        <w:t>hair shall direct. The result of such a ballot shall be deemed to be the resolut</w:t>
      </w:r>
      <w:r w:rsidR="002E1B2B">
        <w:t xml:space="preserve">ion of </w:t>
      </w:r>
      <w:r w:rsidR="00246B48">
        <w:t>WPC</w:t>
      </w:r>
      <w:r w:rsidR="002E1B2B">
        <w:t xml:space="preserve"> i</w:t>
      </w:r>
      <w:r w:rsidR="001E4F77">
        <w:t xml:space="preserve">n </w:t>
      </w:r>
      <w:r w:rsidR="00246B48">
        <w:t>G</w:t>
      </w:r>
      <w:r w:rsidR="001E4F77">
        <w:t xml:space="preserve">eneral </w:t>
      </w:r>
      <w:r w:rsidR="00246B48">
        <w:t>M</w:t>
      </w:r>
      <w:r w:rsidR="001E4F77">
        <w:t>eeting.</w:t>
      </w:r>
    </w:p>
    <w:p w:rsidR="001E4F77" w:rsidRDefault="001E4F77" w:rsidP="001E4F77"/>
    <w:p w:rsidR="001E4F77" w:rsidRDefault="00E47B52" w:rsidP="002E1B2B">
      <w:pPr>
        <w:pStyle w:val="Heading1"/>
      </w:pPr>
      <w:bookmarkStart w:id="44" w:name="_Toc262207493"/>
      <w:bookmarkStart w:id="45" w:name="_Toc262219529"/>
      <w:r>
        <w:lastRenderedPageBreak/>
        <w:t xml:space="preserve">PART D. </w:t>
      </w:r>
      <w:r w:rsidR="001E4F77">
        <w:t>THE BOARD</w:t>
      </w:r>
      <w:bookmarkEnd w:id="44"/>
      <w:bookmarkEnd w:id="45"/>
    </w:p>
    <w:p w:rsidR="001E4F77" w:rsidRDefault="00E47B52" w:rsidP="002E1B2B">
      <w:pPr>
        <w:pStyle w:val="Heading2"/>
      </w:pPr>
      <w:bookmarkStart w:id="46" w:name="_Toc262207494"/>
      <w:bookmarkStart w:id="47" w:name="_Toc262219530"/>
      <w:r>
        <w:t>D1</w:t>
      </w:r>
      <w:r>
        <w:tab/>
      </w:r>
      <w:r w:rsidR="001E4F77">
        <w:t>Functions</w:t>
      </w:r>
      <w:bookmarkEnd w:id="46"/>
      <w:bookmarkEnd w:id="47"/>
    </w:p>
    <w:p w:rsidR="001E4F77" w:rsidRDefault="00AF7196" w:rsidP="00E80975">
      <w:pPr>
        <w:pStyle w:val="Indent1"/>
      </w:pPr>
      <w:r>
        <w:t>WPC</w:t>
      </w:r>
      <w:r w:rsidR="002E1B2B">
        <w:t xml:space="preserve"> shall have a Board (in these</w:t>
      </w:r>
      <w:r w:rsidR="001E4F77">
        <w:t xml:space="preserve"> </w:t>
      </w:r>
      <w:r w:rsidR="00822A45">
        <w:t>R</w:t>
      </w:r>
      <w:r w:rsidR="001E4F77">
        <w:t xml:space="preserve">ules referred to as </w:t>
      </w:r>
      <w:r w:rsidR="00CE28E1">
        <w:t>‘</w:t>
      </w:r>
      <w:r w:rsidR="001E4F77">
        <w:t>the Board</w:t>
      </w:r>
      <w:r w:rsidR="00CE28E1">
        <w:t>’</w:t>
      </w:r>
      <w:r w:rsidR="001E4F77">
        <w:t>) which shall direct the affairs of</w:t>
      </w:r>
      <w:r>
        <w:t xml:space="preserve"> WPC</w:t>
      </w:r>
      <w:r w:rsidR="001E4F77">
        <w:t xml:space="preserve"> in accordance with its object</w:t>
      </w:r>
      <w:r w:rsidR="007C2C58">
        <w:t>ive</w:t>
      </w:r>
      <w:r w:rsidR="001E4F77">
        <w:t>s and rules and ensure that its functions are properly performed. Amongst its functions shall be to:</w:t>
      </w:r>
    </w:p>
    <w:p w:rsidR="001E4F77" w:rsidRPr="00531CA1" w:rsidRDefault="00E47B52" w:rsidP="00E80975">
      <w:pPr>
        <w:pStyle w:val="Heading3"/>
      </w:pPr>
      <w:r>
        <w:t>D1.1</w:t>
      </w:r>
      <w:r>
        <w:tab/>
      </w:r>
      <w:r w:rsidR="00420855">
        <w:t>D</w:t>
      </w:r>
      <w:r w:rsidR="001E4F77" w:rsidRPr="00531CA1">
        <w:t xml:space="preserve">efine and ensure compliance with the values and objectives of </w:t>
      </w:r>
      <w:r w:rsidR="00AF7196">
        <w:t>WPC</w:t>
      </w:r>
      <w:r w:rsidR="001E4F77" w:rsidRPr="00531CA1">
        <w:t xml:space="preserve"> and ensure these ar</w:t>
      </w:r>
      <w:r w:rsidR="00DD654B">
        <w:t>e set out in each annual report.</w:t>
      </w:r>
    </w:p>
    <w:p w:rsidR="001E4F77" w:rsidRDefault="00E47B52" w:rsidP="00E80975">
      <w:pPr>
        <w:pStyle w:val="Heading3"/>
      </w:pPr>
      <w:r>
        <w:t>D1.2</w:t>
      </w:r>
      <w:r>
        <w:tab/>
      </w:r>
      <w:r w:rsidR="00420855">
        <w:t>E</w:t>
      </w:r>
      <w:r w:rsidR="001E4F77">
        <w:t>stablish policies and pl</w:t>
      </w:r>
      <w:r w:rsidR="00DD654B">
        <w:t>ans to achieve those objectives.</w:t>
      </w:r>
    </w:p>
    <w:p w:rsidR="001E4F77" w:rsidRDefault="00E47B52" w:rsidP="00E80975">
      <w:pPr>
        <w:pStyle w:val="Heading3"/>
      </w:pPr>
      <w:r>
        <w:t>D1.3</w:t>
      </w:r>
      <w:r>
        <w:tab/>
      </w:r>
      <w:r w:rsidR="00420855">
        <w:t>A</w:t>
      </w:r>
      <w:r w:rsidR="001E4F77">
        <w:t>pprove each year</w:t>
      </w:r>
      <w:r w:rsidR="00E55DFF">
        <w:t>’</w:t>
      </w:r>
      <w:r w:rsidR="001E4F77">
        <w:t>s accounts prior to publication and approve each year</w:t>
      </w:r>
      <w:r w:rsidR="00E55DFF">
        <w:t>’</w:t>
      </w:r>
      <w:r w:rsidR="00DD654B">
        <w:t>s budget.</w:t>
      </w:r>
    </w:p>
    <w:p w:rsidR="001E4F77" w:rsidRDefault="00E47B52" w:rsidP="00E80975">
      <w:pPr>
        <w:pStyle w:val="Heading3"/>
      </w:pPr>
      <w:r>
        <w:t>D1.4</w:t>
      </w:r>
      <w:r>
        <w:tab/>
      </w:r>
      <w:r w:rsidR="00420855">
        <w:t>E</w:t>
      </w:r>
      <w:r w:rsidR="001E4F77">
        <w:t>stablish</w:t>
      </w:r>
      <w:r w:rsidR="00FC56A0">
        <w:t xml:space="preserve"> </w:t>
      </w:r>
      <w:r w:rsidR="001E4F77">
        <w:t>and</w:t>
      </w:r>
      <w:r w:rsidR="00FC56A0">
        <w:t xml:space="preserve"> </w:t>
      </w:r>
      <w:r w:rsidR="001E4F77">
        <w:t>oversee</w:t>
      </w:r>
      <w:r w:rsidR="00FC56A0">
        <w:t xml:space="preserve"> </w:t>
      </w:r>
      <w:r w:rsidR="001E4F77">
        <w:t>a framework</w:t>
      </w:r>
      <w:r w:rsidR="00FC56A0">
        <w:t xml:space="preserve"> </w:t>
      </w:r>
      <w:r w:rsidR="001E4F77">
        <w:t>of</w:t>
      </w:r>
      <w:r w:rsidR="00FC56A0">
        <w:t xml:space="preserve"> </w:t>
      </w:r>
      <w:r w:rsidR="001E4F77">
        <w:t>delegation</w:t>
      </w:r>
      <w:r w:rsidR="00FC56A0">
        <w:t xml:space="preserve"> </w:t>
      </w:r>
      <w:r w:rsidR="001E4F77">
        <w:t>and</w:t>
      </w:r>
      <w:r w:rsidR="00FC56A0">
        <w:t xml:space="preserve"> </w:t>
      </w:r>
      <w:r w:rsidR="001E4F77">
        <w:t>systems</w:t>
      </w:r>
      <w:r w:rsidR="00FC56A0">
        <w:t xml:space="preserve"> </w:t>
      </w:r>
      <w:r w:rsidR="001E4F77">
        <w:t>of</w:t>
      </w:r>
      <w:r w:rsidR="002E1B2B">
        <w:t xml:space="preserve"> </w:t>
      </w:r>
      <w:r w:rsidR="00DD654B">
        <w:t>control.</w:t>
      </w:r>
    </w:p>
    <w:p w:rsidR="001E4F77" w:rsidRDefault="00E47B52" w:rsidP="00E80975">
      <w:pPr>
        <w:pStyle w:val="Heading3"/>
      </w:pPr>
      <w:r>
        <w:t>D1.5</w:t>
      </w:r>
      <w:r>
        <w:tab/>
      </w:r>
      <w:r w:rsidR="00420855">
        <w:t>A</w:t>
      </w:r>
      <w:r w:rsidR="001E4F77">
        <w:t>gree policies and make decisions on all matters that create significant financial risk to</w:t>
      </w:r>
      <w:r w:rsidR="00AF7196">
        <w:t xml:space="preserve"> WPC</w:t>
      </w:r>
      <w:r w:rsidR="001E4F77">
        <w:t xml:space="preserve"> or which affect material issue</w:t>
      </w:r>
      <w:r w:rsidR="00DD654B">
        <w:t>s of principle.</w:t>
      </w:r>
    </w:p>
    <w:p w:rsidR="001E4F77" w:rsidRDefault="00E47B52" w:rsidP="00E80975">
      <w:pPr>
        <w:pStyle w:val="Heading3"/>
      </w:pPr>
      <w:r>
        <w:t>D1.6</w:t>
      </w:r>
      <w:r>
        <w:tab/>
      </w:r>
      <w:r w:rsidR="00420855">
        <w:t>M</w:t>
      </w:r>
      <w:r w:rsidR="001E4F77">
        <w:t xml:space="preserve">onitor </w:t>
      </w:r>
      <w:r w:rsidR="00AF7196">
        <w:t>WPC</w:t>
      </w:r>
      <w:r w:rsidR="00E55DFF">
        <w:t>’</w:t>
      </w:r>
      <w:r w:rsidR="001E4F77">
        <w:t>s performance in relation to these plans,</w:t>
      </w:r>
      <w:r w:rsidR="00DD654B">
        <w:t xml:space="preserve"> budget, controls and decisions.</w:t>
      </w:r>
    </w:p>
    <w:p w:rsidR="001E4F77" w:rsidRDefault="00EB434E" w:rsidP="00E80975">
      <w:pPr>
        <w:pStyle w:val="Heading3"/>
      </w:pPr>
      <w:r>
        <w:t>D1.7</w:t>
      </w:r>
      <w:r w:rsidR="00E47B52">
        <w:tab/>
      </w:r>
      <w:r w:rsidR="007A21CE">
        <w:t>S</w:t>
      </w:r>
      <w:r w:rsidR="001E4F77">
        <w:t xml:space="preserve">atisfy itself that </w:t>
      </w:r>
      <w:r w:rsidR="00AF7196">
        <w:t>WPC</w:t>
      </w:r>
      <w:r w:rsidR="00E55DFF">
        <w:t>’</w:t>
      </w:r>
      <w:r w:rsidR="001E4F77">
        <w:t>s affairs are conducted</w:t>
      </w:r>
      <w:r w:rsidR="00FC56A0">
        <w:t xml:space="preserve"> </w:t>
      </w:r>
      <w:r w:rsidR="001E4F77">
        <w:t>in</w:t>
      </w:r>
      <w:r w:rsidR="00FC56A0">
        <w:t xml:space="preserve"> </w:t>
      </w:r>
      <w:r w:rsidR="001E4F77">
        <w:t>accordance with generally accepted st</w:t>
      </w:r>
      <w:r w:rsidR="00BD63B2">
        <w:t>andards of performance and prop</w:t>
      </w:r>
      <w:r w:rsidR="009C3D52">
        <w:t>riety.</w:t>
      </w:r>
    </w:p>
    <w:p w:rsidR="00531CA1" w:rsidRDefault="00E47B52" w:rsidP="00E80975">
      <w:pPr>
        <w:pStyle w:val="Heading3"/>
      </w:pPr>
      <w:r>
        <w:t>D</w:t>
      </w:r>
      <w:r w:rsidR="00EB434E">
        <w:t>1.8</w:t>
      </w:r>
      <w:r>
        <w:tab/>
      </w:r>
      <w:r w:rsidR="007A21CE">
        <w:t>T</w:t>
      </w:r>
      <w:r w:rsidR="001E4F77">
        <w:t>ake appropriate advice.</w:t>
      </w:r>
    </w:p>
    <w:p w:rsidR="001E4F77" w:rsidRDefault="00985006" w:rsidP="00531CA1">
      <w:pPr>
        <w:pStyle w:val="Indent1"/>
      </w:pPr>
      <w:r>
        <w:t>N</w:t>
      </w:r>
      <w:r w:rsidR="00B87100">
        <w:t xml:space="preserve">one of the </w:t>
      </w:r>
      <w:r w:rsidR="001E4F77">
        <w:t>fun</w:t>
      </w:r>
      <w:r w:rsidR="002458EA">
        <w:t>ctions</w:t>
      </w:r>
      <w:r w:rsidR="00B87100">
        <w:t xml:space="preserve"> listed above</w:t>
      </w:r>
      <w:r w:rsidR="001E4F77">
        <w:t xml:space="preserve"> shall be delegated</w:t>
      </w:r>
      <w:r w:rsidR="002458EA">
        <w:t>.</w:t>
      </w:r>
    </w:p>
    <w:p w:rsidR="001E4F77" w:rsidRDefault="00E47B52" w:rsidP="002E1B2B">
      <w:pPr>
        <w:pStyle w:val="Heading2"/>
      </w:pPr>
      <w:bookmarkStart w:id="48" w:name="_Toc262207495"/>
      <w:bookmarkStart w:id="49" w:name="_Toc262219531"/>
      <w:r>
        <w:t>D2</w:t>
      </w:r>
      <w:r>
        <w:tab/>
      </w:r>
      <w:r w:rsidR="001E4F77">
        <w:t>Composition of the Board</w:t>
      </w:r>
      <w:bookmarkEnd w:id="48"/>
      <w:bookmarkEnd w:id="49"/>
    </w:p>
    <w:p w:rsidR="001E4F77" w:rsidRPr="00EA39F4" w:rsidRDefault="00E47B52" w:rsidP="00531CA1">
      <w:pPr>
        <w:pStyle w:val="Heading3"/>
      </w:pPr>
      <w:r w:rsidRPr="00EA39F4">
        <w:t>D2.1</w:t>
      </w:r>
      <w:r w:rsidRPr="00EA39F4">
        <w:tab/>
      </w:r>
      <w:r w:rsidR="001E4F77" w:rsidRPr="00EA39F4">
        <w:t xml:space="preserve">Unless otherwise determined by </w:t>
      </w:r>
      <w:r w:rsidR="00AF7196" w:rsidRPr="00EA39F4">
        <w:t>WPC</w:t>
      </w:r>
      <w:r w:rsidR="001E4F77" w:rsidRPr="00EA39F4">
        <w:t xml:space="preserve"> in general meeting, </w:t>
      </w:r>
      <w:r w:rsidR="00AF7196" w:rsidRPr="00EA39F4">
        <w:t>WPC</w:t>
      </w:r>
      <w:r w:rsidR="001E4F77" w:rsidRPr="00EA39F4">
        <w:t xml:space="preserve"> shall have a Board comprising not more than </w:t>
      </w:r>
      <w:r w:rsidR="00EB434E" w:rsidRPr="00EA39F4">
        <w:t>twelve</w:t>
      </w:r>
      <w:r w:rsidR="001E4F77" w:rsidRPr="00EA39F4">
        <w:t xml:space="preserve"> and not less than </w:t>
      </w:r>
      <w:r w:rsidR="00EB434E" w:rsidRPr="00EA39F4">
        <w:t>four</w:t>
      </w:r>
      <w:r w:rsidR="001E4F77" w:rsidRPr="00EA39F4">
        <w:t xml:space="preserve"> elected members plus persons co-opted in accordance with the provisions of these </w:t>
      </w:r>
      <w:r w:rsidRPr="00EA39F4">
        <w:t>R</w:t>
      </w:r>
      <w:r w:rsidR="001E4F77" w:rsidRPr="00EA39F4">
        <w:t>ules</w:t>
      </w:r>
      <w:r w:rsidR="00EA39F4" w:rsidRPr="00EA39F4">
        <w:t>.</w:t>
      </w:r>
    </w:p>
    <w:p w:rsidR="001E4F77" w:rsidRPr="00207965" w:rsidRDefault="00E47B52" w:rsidP="00531CA1">
      <w:pPr>
        <w:pStyle w:val="Heading3"/>
      </w:pPr>
      <w:r w:rsidRPr="00207965">
        <w:t>D2.2</w:t>
      </w:r>
      <w:r w:rsidRPr="00207965">
        <w:tab/>
      </w:r>
      <w:r w:rsidR="001E4F77" w:rsidRPr="00207965">
        <w:t>A majority of Board members shall always be tenants</w:t>
      </w:r>
      <w:r w:rsidR="00207965" w:rsidRPr="00207965">
        <w:t xml:space="preserve"> or leaseholders </w:t>
      </w:r>
      <w:r w:rsidR="001E4F77" w:rsidRPr="00207965">
        <w:t xml:space="preserve">residing in </w:t>
      </w:r>
      <w:r w:rsidR="00CE28E1" w:rsidRPr="00207965">
        <w:t>‘</w:t>
      </w:r>
      <w:r w:rsidR="001E4F77" w:rsidRPr="00207965">
        <w:t>the Area</w:t>
      </w:r>
      <w:r w:rsidR="00CE28E1" w:rsidRPr="00207965">
        <w:t>’</w:t>
      </w:r>
      <w:r w:rsidR="00207965" w:rsidRPr="00207965">
        <w:rPr>
          <w:strike/>
        </w:rPr>
        <w:t>.</w:t>
      </w:r>
    </w:p>
    <w:p w:rsidR="001E4F77" w:rsidRDefault="00E47B52" w:rsidP="00531CA1">
      <w:pPr>
        <w:pStyle w:val="Heading3"/>
      </w:pPr>
      <w:r>
        <w:t>D2.</w:t>
      </w:r>
      <w:r w:rsidR="00EB434E">
        <w:t>3</w:t>
      </w:r>
      <w:r>
        <w:tab/>
      </w:r>
      <w:r w:rsidR="001E4F77" w:rsidRPr="00EA39F4">
        <w:t>The Board shall in its annual report set out the obligations of every Board member to the Board and to the Society.</w:t>
      </w:r>
      <w:r w:rsidR="001E4F77">
        <w:t xml:space="preserve"> </w:t>
      </w:r>
    </w:p>
    <w:p w:rsidR="001E4F77" w:rsidRDefault="00EB434E" w:rsidP="00B87100">
      <w:pPr>
        <w:pStyle w:val="Heading4"/>
      </w:pPr>
      <w:r>
        <w:t>D2.3</w:t>
      </w:r>
      <w:r w:rsidR="00E47B52">
        <w:t>.1</w:t>
      </w:r>
      <w:r w:rsidR="00E47B52">
        <w:tab/>
      </w:r>
      <w:r w:rsidR="001E4F77">
        <w:t>No Board member may act as such until they have signed and delivered to the Board</w:t>
      </w:r>
      <w:r w:rsidR="00FC56A0">
        <w:t xml:space="preserve"> </w:t>
      </w:r>
      <w:r w:rsidR="001E4F77">
        <w:t>a statement, conf</w:t>
      </w:r>
      <w:r w:rsidR="002E1B2B">
        <w:t>irm</w:t>
      </w:r>
      <w:r w:rsidR="001E4F77">
        <w:t xml:space="preserve">ing that they will meet their obligations to the Board and to </w:t>
      </w:r>
      <w:r w:rsidR="00AF7196">
        <w:t>WPC</w:t>
      </w:r>
      <w:r w:rsidR="001E4F77">
        <w:t>. The Board may vary the form of statement from time to time.</w:t>
      </w:r>
      <w:r w:rsidR="007314A8">
        <w:t xml:space="preserve"> </w:t>
      </w:r>
    </w:p>
    <w:p w:rsidR="001E4F77" w:rsidRDefault="00E47B52" w:rsidP="00B87100">
      <w:pPr>
        <w:pStyle w:val="Heading4"/>
      </w:pPr>
      <w:r>
        <w:t>D2.</w:t>
      </w:r>
      <w:r w:rsidR="00EB434E">
        <w:t>3</w:t>
      </w:r>
      <w:r>
        <w:t>.2</w:t>
      </w:r>
      <w:r>
        <w:tab/>
      </w:r>
      <w:r w:rsidR="001E4F77">
        <w:t>Any Board member who has not signed such statement without good cause within one month</w:t>
      </w:r>
      <w:r w:rsidR="00FC56A0">
        <w:t xml:space="preserve"> </w:t>
      </w:r>
      <w:r w:rsidR="001E4F77">
        <w:t>of election or appointment to the Board shall immediately cease to be a Board member.</w:t>
      </w:r>
    </w:p>
    <w:p w:rsidR="001E4F77" w:rsidRDefault="00EA39F4" w:rsidP="00531CA1">
      <w:pPr>
        <w:pStyle w:val="Heading3"/>
      </w:pPr>
      <w:r>
        <w:t>D2.4</w:t>
      </w:r>
      <w:r w:rsidR="009A042A">
        <w:tab/>
      </w:r>
      <w:r w:rsidR="001E4F77">
        <w:t xml:space="preserve">The Board may at any time co-opt any person, whether or not a member of the Society, to serve on the Board in addition to the elected members. </w:t>
      </w:r>
      <w:r w:rsidR="00A720AD">
        <w:t>Any person co-opted by the Board may be removed by a majority vote of the Board</w:t>
      </w:r>
      <w:r w:rsidR="001E4F77">
        <w:t xml:space="preserve">. </w:t>
      </w:r>
      <w:r w:rsidR="009A042A">
        <w:t xml:space="preserve">There are two categories of </w:t>
      </w:r>
      <w:proofErr w:type="spellStart"/>
      <w:r w:rsidR="009A042A">
        <w:t>co­</w:t>
      </w:r>
      <w:r w:rsidR="001E4F77">
        <w:t>opted</w:t>
      </w:r>
      <w:proofErr w:type="spellEnd"/>
      <w:r w:rsidR="001E4F77">
        <w:t xml:space="preserve"> Board members</w:t>
      </w:r>
      <w:r w:rsidR="00E1073F">
        <w:t>:</w:t>
      </w:r>
    </w:p>
    <w:p w:rsidR="001E4F77" w:rsidRDefault="00EA39F4" w:rsidP="0025051E">
      <w:pPr>
        <w:pStyle w:val="Heading4"/>
      </w:pPr>
      <w:r>
        <w:lastRenderedPageBreak/>
        <w:t>D2.4</w:t>
      </w:r>
      <w:r w:rsidR="009A042A">
        <w:t>.1</w:t>
      </w:r>
      <w:r w:rsidR="009A042A">
        <w:tab/>
      </w:r>
      <w:r w:rsidR="001E4F77">
        <w:t>Co-opted Board members sought to ensure the Board has appropriate skills</w:t>
      </w:r>
      <w:r w:rsidR="00E1073F">
        <w:t>.</w:t>
      </w:r>
    </w:p>
    <w:p w:rsidR="001E4F77" w:rsidRPr="009A042A" w:rsidRDefault="001E4F77" w:rsidP="009A042A">
      <w:pPr>
        <w:pStyle w:val="Heading5"/>
      </w:pPr>
      <w:r w:rsidRPr="009A042A">
        <w:t>The Board may at any time co-opt board members for their skills, knowledge and qualities who do not reside in the Area provided that members so co-opted shall never exceed one</w:t>
      </w:r>
      <w:r w:rsidR="007314A8">
        <w:t>-</w:t>
      </w:r>
      <w:r w:rsidRPr="009A042A">
        <w:t>third of the total Board.</w:t>
      </w:r>
    </w:p>
    <w:p w:rsidR="001E4F77" w:rsidRDefault="002E1B2B" w:rsidP="009A042A">
      <w:pPr>
        <w:pStyle w:val="Heading5"/>
      </w:pPr>
      <w:r>
        <w:t>S</w:t>
      </w:r>
      <w:r w:rsidR="001E4F77">
        <w:t>uch voting co-</w:t>
      </w:r>
      <w:proofErr w:type="spellStart"/>
      <w:r w:rsidR="001E4F77">
        <w:t>optees</w:t>
      </w:r>
      <w:proofErr w:type="spellEnd"/>
      <w:r w:rsidR="001E4F77">
        <w:t xml:space="preserve"> shall not be counted for purposes of calculating a quorum but shall otherwise be full members of the Board.</w:t>
      </w:r>
    </w:p>
    <w:p w:rsidR="001E4F77" w:rsidRDefault="001E4F77" w:rsidP="009A042A">
      <w:pPr>
        <w:pStyle w:val="Heading5"/>
      </w:pPr>
      <w:r>
        <w:t>Such co-opted Board members have full speaking and voting rights at meetings of the Board</w:t>
      </w:r>
      <w:r w:rsidR="00E1073F">
        <w:t>,</w:t>
      </w:r>
      <w:r>
        <w:t xml:space="preserve"> except they cannot vote on the election of officers nor any matter affecting shareholders.</w:t>
      </w:r>
    </w:p>
    <w:p w:rsidR="001E4F77" w:rsidRDefault="00EA39F4" w:rsidP="0025051E">
      <w:pPr>
        <w:pStyle w:val="Heading4"/>
      </w:pPr>
      <w:r>
        <w:t>D2.4</w:t>
      </w:r>
      <w:r w:rsidR="009A042A">
        <w:t>.2</w:t>
      </w:r>
      <w:r w:rsidR="009A042A">
        <w:tab/>
      </w:r>
      <w:r w:rsidR="001E4F77">
        <w:t>Co-opted Board members sought to fill casual vacancies who live in</w:t>
      </w:r>
      <w:r w:rsidR="002E1B2B">
        <w:t xml:space="preserve"> </w:t>
      </w:r>
      <w:r w:rsidR="001E4F77">
        <w:t>the Area</w:t>
      </w:r>
      <w:r w:rsidR="00E1073F">
        <w:t>.</w:t>
      </w:r>
    </w:p>
    <w:p w:rsidR="001E4F77" w:rsidRPr="00A905A1" w:rsidRDefault="001E4F77" w:rsidP="00A905A1">
      <w:pPr>
        <w:pStyle w:val="Heading5"/>
      </w:pPr>
      <w:r w:rsidRPr="00A905A1">
        <w:t>I</w:t>
      </w:r>
      <w:r w:rsidR="002E1B2B" w:rsidRPr="00A905A1">
        <w:t>f the Board falls below the mini</w:t>
      </w:r>
      <w:r w:rsidRPr="00A905A1">
        <w:t xml:space="preserve">mum number as expressed in these rules, the Board shall act to fill such vacancies or to call a </w:t>
      </w:r>
      <w:r w:rsidR="00E1073F">
        <w:t>G</w:t>
      </w:r>
      <w:r w:rsidRPr="00A905A1">
        <w:t xml:space="preserve">eneral </w:t>
      </w:r>
      <w:r w:rsidR="00E1073F">
        <w:t>M</w:t>
      </w:r>
      <w:r w:rsidRPr="00A905A1">
        <w:t>eeting of the Society, and for no other purpose.</w:t>
      </w:r>
    </w:p>
    <w:p w:rsidR="001E4F77" w:rsidRDefault="001E4F77" w:rsidP="0025051E">
      <w:pPr>
        <w:pStyle w:val="Heading5"/>
      </w:pPr>
      <w:r>
        <w:t>The Board may at any time co-opt any member to fill any casual vacancy on the Board</w:t>
      </w:r>
      <w:r w:rsidR="00E1073F">
        <w:t>,</w:t>
      </w:r>
      <w:r>
        <w:t xml:space="preserve"> provided that members so </w:t>
      </w:r>
      <w:r w:rsidR="00E1073F">
        <w:t>co-opted shall never exceed one-</w:t>
      </w:r>
      <w:r>
        <w:t>third of the total Board. Priority for co-option shall be given to members who were nominated but not</w:t>
      </w:r>
      <w:r w:rsidR="00FC56A0">
        <w:t xml:space="preserve"> </w:t>
      </w:r>
      <w:r>
        <w:t xml:space="preserve">elected at the previous </w:t>
      </w:r>
      <w:r w:rsidR="00E1073F">
        <w:t>A</w:t>
      </w:r>
      <w:r>
        <w:t xml:space="preserve">nnual </w:t>
      </w:r>
      <w:r w:rsidR="00E1073F">
        <w:t>G</w:t>
      </w:r>
      <w:r>
        <w:t xml:space="preserve">eneral </w:t>
      </w:r>
      <w:r w:rsidR="00E1073F">
        <w:t>M</w:t>
      </w:r>
      <w:r>
        <w:t>eeting, in order of number of votes cast.</w:t>
      </w:r>
    </w:p>
    <w:p w:rsidR="001E4F77" w:rsidRDefault="002E1B2B" w:rsidP="0025051E">
      <w:pPr>
        <w:pStyle w:val="Heading5"/>
      </w:pPr>
      <w:r>
        <w:t>Subject to ru</w:t>
      </w:r>
      <w:r w:rsidR="001E4F77">
        <w:t xml:space="preserve">le </w:t>
      </w:r>
      <w:r w:rsidR="00EA39F4" w:rsidRPr="00EA39F4">
        <w:t>D5</w:t>
      </w:r>
      <w:r w:rsidR="001E4F77">
        <w:t>, co-opted member</w:t>
      </w:r>
      <w:r>
        <w:t>s of the Board shall serve unti</w:t>
      </w:r>
      <w:r w:rsidR="001E4F77">
        <w:t xml:space="preserve">l the </w:t>
      </w:r>
      <w:r w:rsidR="00A905A1">
        <w:t>A</w:t>
      </w:r>
      <w:r w:rsidR="001E4F77">
        <w:t xml:space="preserve">nnual </w:t>
      </w:r>
      <w:r w:rsidR="00A905A1">
        <w:t>G</w:t>
      </w:r>
      <w:r>
        <w:t xml:space="preserve">eneral </w:t>
      </w:r>
      <w:r w:rsidR="00A905A1">
        <w:t>M</w:t>
      </w:r>
      <w:r>
        <w:t>eeting</w:t>
      </w:r>
      <w:r w:rsidR="00FC56A0">
        <w:t xml:space="preserve"> </w:t>
      </w:r>
      <w:r>
        <w:t>following thei</w:t>
      </w:r>
      <w:r w:rsidR="001E4F77">
        <w:t>r co-option but shall thereafter not be eligible for further</w:t>
      </w:r>
      <w:r w:rsidR="00FC56A0">
        <w:t xml:space="preserve"> </w:t>
      </w:r>
      <w:r w:rsidR="001E4F77">
        <w:t>co-option.</w:t>
      </w:r>
      <w:r w:rsidR="00FC56A0">
        <w:t xml:space="preserve"> </w:t>
      </w:r>
      <w:r w:rsidR="001E4F77">
        <w:t>Co-opted members are eligible</w:t>
      </w:r>
      <w:r w:rsidR="00FC56A0">
        <w:t xml:space="preserve"> </w:t>
      </w:r>
      <w:r w:rsidR="001E4F77">
        <w:t>to stand for election to the Board on standing down.</w:t>
      </w:r>
    </w:p>
    <w:p w:rsidR="001E4F77" w:rsidRDefault="001E4F77" w:rsidP="0025051E">
      <w:pPr>
        <w:pStyle w:val="Heading5"/>
      </w:pPr>
      <w:r>
        <w:t>Such co-opted Board members have full speaking and voting rights at meetings of the Board and can vote on the election of officers and any matter affecting shareholders.</w:t>
      </w:r>
    </w:p>
    <w:p w:rsidR="001E4F77" w:rsidRDefault="00EA39F4" w:rsidP="00A720AD">
      <w:pPr>
        <w:pStyle w:val="Heading4"/>
      </w:pPr>
      <w:r>
        <w:t>D2.4</w:t>
      </w:r>
      <w:r w:rsidR="00A720AD">
        <w:t>.3</w:t>
      </w:r>
      <w:r w:rsidR="009A042A">
        <w:tab/>
      </w:r>
      <w:r w:rsidR="001E4F77">
        <w:t xml:space="preserve">For the purposes of these </w:t>
      </w:r>
      <w:r w:rsidR="008164CF">
        <w:t>R</w:t>
      </w:r>
      <w:r w:rsidR="001E4F77">
        <w:t>ules and of the Act</w:t>
      </w:r>
      <w:r w:rsidR="00A720AD">
        <w:t>,</w:t>
      </w:r>
      <w:r w:rsidR="001E4F77">
        <w:t xml:space="preserve"> a co-</w:t>
      </w:r>
      <w:proofErr w:type="spellStart"/>
      <w:r w:rsidR="001E4F77">
        <w:t>optee</w:t>
      </w:r>
      <w:proofErr w:type="spellEnd"/>
      <w:r w:rsidR="001E4F77">
        <w:t xml:space="preserve"> is a </w:t>
      </w:r>
      <w:r w:rsidR="00CE28E1">
        <w:t>‘</w:t>
      </w:r>
      <w:r w:rsidR="001E4F77">
        <w:t>Board member</w:t>
      </w:r>
      <w:r w:rsidR="00CE28E1">
        <w:t>’</w:t>
      </w:r>
      <w:r w:rsidR="001E4F77">
        <w:t xml:space="preserve"> or </w:t>
      </w:r>
      <w:r w:rsidR="00CE28E1">
        <w:t>‘</w:t>
      </w:r>
      <w:r w:rsidR="001E4F77">
        <w:t>member of the Board</w:t>
      </w:r>
      <w:r w:rsidR="00CE28E1">
        <w:t>’</w:t>
      </w:r>
      <w:r w:rsidR="001E4F77">
        <w:t>. For the purposes of the Housing Act 1996 a co-</w:t>
      </w:r>
      <w:proofErr w:type="spellStart"/>
      <w:r w:rsidR="001E4F77">
        <w:t>opte</w:t>
      </w:r>
      <w:r w:rsidR="008164CF">
        <w:t>e</w:t>
      </w:r>
      <w:proofErr w:type="spellEnd"/>
      <w:r w:rsidR="001E4F77">
        <w:t xml:space="preserve"> is an officer.</w:t>
      </w:r>
    </w:p>
    <w:p w:rsidR="001E4F77" w:rsidRDefault="009A042A" w:rsidP="00531CA1">
      <w:pPr>
        <w:pStyle w:val="Heading3"/>
      </w:pPr>
      <w:r>
        <w:t>D</w:t>
      </w:r>
      <w:r w:rsidR="00A720AD">
        <w:t>2.</w:t>
      </w:r>
      <w:r w:rsidR="00EA39F4">
        <w:t>5</w:t>
      </w:r>
      <w:r>
        <w:tab/>
      </w:r>
      <w:r w:rsidR="001E4F77">
        <w:t xml:space="preserve">The Board may invite other persons, whether or not members of </w:t>
      </w:r>
      <w:r w:rsidR="00C830C3">
        <w:t>WPC</w:t>
      </w:r>
      <w:r w:rsidR="001E4F77">
        <w:t>, to attend any of its meetings. Such invited persons shall not have voting rights and shall only have speaking rights at the discretion of the Chair.</w:t>
      </w:r>
    </w:p>
    <w:p w:rsidR="001E4F77" w:rsidRDefault="009A042A" w:rsidP="00531CA1">
      <w:pPr>
        <w:pStyle w:val="Heading3"/>
      </w:pPr>
      <w:r>
        <w:t>D</w:t>
      </w:r>
      <w:r w:rsidR="00A720AD">
        <w:t>2.</w:t>
      </w:r>
      <w:r w:rsidR="00EA39F4">
        <w:t>6</w:t>
      </w:r>
      <w:r>
        <w:tab/>
      </w:r>
      <w:r w:rsidR="001E4F77">
        <w:t>No one can become or remain a Board member at any time if</w:t>
      </w:r>
      <w:r w:rsidR="003722A4">
        <w:t xml:space="preserve"> he or she</w:t>
      </w:r>
      <w:r w:rsidR="001E4F77">
        <w:t>:</w:t>
      </w:r>
    </w:p>
    <w:p w:rsidR="001E4F77" w:rsidRPr="005649DE" w:rsidRDefault="009A042A" w:rsidP="005649DE">
      <w:pPr>
        <w:pStyle w:val="Heading4"/>
      </w:pPr>
      <w:r>
        <w:t>D</w:t>
      </w:r>
      <w:r w:rsidR="00A720AD">
        <w:t>2</w:t>
      </w:r>
      <w:r>
        <w:t>.</w:t>
      </w:r>
      <w:r w:rsidR="00EA39F4">
        <w:t>6</w:t>
      </w:r>
      <w:r w:rsidR="00A720AD">
        <w:t>.</w:t>
      </w:r>
      <w:r>
        <w:t>1</w:t>
      </w:r>
      <w:r>
        <w:tab/>
      </w:r>
      <w:r w:rsidR="003722A4" w:rsidRPr="005649DE">
        <w:t>R</w:t>
      </w:r>
      <w:r w:rsidR="001E4F77" w:rsidRPr="005649DE">
        <w:t>esign</w:t>
      </w:r>
      <w:r w:rsidR="00E15FC6">
        <w:t>s</w:t>
      </w:r>
      <w:r w:rsidR="001E4F77" w:rsidRPr="005649DE">
        <w:t xml:space="preserve"> </w:t>
      </w:r>
      <w:r w:rsidR="003722A4" w:rsidRPr="005649DE">
        <w:t>his or her</w:t>
      </w:r>
      <w:r w:rsidR="001E4F77" w:rsidRPr="005649DE">
        <w:t xml:space="preserve"> office in writing to </w:t>
      </w:r>
      <w:r w:rsidR="003722A4" w:rsidRPr="005649DE">
        <w:t>WPC;</w:t>
      </w:r>
    </w:p>
    <w:p w:rsidR="001E4F77" w:rsidRDefault="009A042A" w:rsidP="00582C80">
      <w:pPr>
        <w:pStyle w:val="Heading4"/>
      </w:pPr>
      <w:r>
        <w:t>D</w:t>
      </w:r>
      <w:r w:rsidR="00A720AD">
        <w:t>2.</w:t>
      </w:r>
      <w:r w:rsidR="00EA39F4">
        <w:t>6</w:t>
      </w:r>
      <w:r w:rsidR="00A720AD">
        <w:t>.</w:t>
      </w:r>
      <w:r>
        <w:t>2</w:t>
      </w:r>
      <w:r>
        <w:tab/>
      </w:r>
      <w:r w:rsidR="003722A4">
        <w:t>Is</w:t>
      </w:r>
      <w:r w:rsidR="001E4F77">
        <w:t xml:space="preserve"> disqualified from acting as a director of a company for any</w:t>
      </w:r>
      <w:r w:rsidR="00EB1A96">
        <w:t xml:space="preserve"> </w:t>
      </w:r>
      <w:r w:rsidR="003722A4">
        <w:t>reason;</w:t>
      </w:r>
    </w:p>
    <w:p w:rsidR="001E4F77" w:rsidRDefault="009A042A" w:rsidP="00582C80">
      <w:pPr>
        <w:pStyle w:val="Heading4"/>
      </w:pPr>
      <w:r>
        <w:t>D</w:t>
      </w:r>
      <w:r w:rsidR="00A720AD">
        <w:t>2.</w:t>
      </w:r>
      <w:r w:rsidR="00EA39F4">
        <w:t>6</w:t>
      </w:r>
      <w:r w:rsidR="00A720AD">
        <w:t>.</w:t>
      </w:r>
      <w:r>
        <w:t>3</w:t>
      </w:r>
      <w:r>
        <w:tab/>
      </w:r>
      <w:r w:rsidR="003722A4">
        <w:t>Has</w:t>
      </w:r>
      <w:r w:rsidR="001E4F77">
        <w:t xml:space="preserve"> been convicted of an indictable offenc</w:t>
      </w:r>
      <w:r w:rsidR="003722A4">
        <w:t>e within the last five years;</w:t>
      </w:r>
    </w:p>
    <w:p w:rsidR="001E4F77" w:rsidRDefault="009A042A" w:rsidP="00582C80">
      <w:pPr>
        <w:pStyle w:val="Heading4"/>
      </w:pPr>
      <w:r>
        <w:t>D</w:t>
      </w:r>
      <w:r w:rsidR="00A720AD">
        <w:t>2.</w:t>
      </w:r>
      <w:r w:rsidR="00EA39F4">
        <w:t>6</w:t>
      </w:r>
      <w:r w:rsidR="00A720AD">
        <w:t>.</w:t>
      </w:r>
      <w:r>
        <w:t>4</w:t>
      </w:r>
      <w:r>
        <w:tab/>
      </w:r>
      <w:r w:rsidR="003722A4">
        <w:t>Is not a shareholder;</w:t>
      </w:r>
    </w:p>
    <w:p w:rsidR="001E4F77" w:rsidRDefault="009A042A" w:rsidP="00582C80">
      <w:pPr>
        <w:pStyle w:val="Heading4"/>
      </w:pPr>
      <w:r>
        <w:t>D</w:t>
      </w:r>
      <w:r w:rsidR="00A720AD">
        <w:t>2.</w:t>
      </w:r>
      <w:r w:rsidR="00EA39F4">
        <w:t>6</w:t>
      </w:r>
      <w:r w:rsidR="00A720AD">
        <w:t>.</w:t>
      </w:r>
      <w:r>
        <w:t>5</w:t>
      </w:r>
      <w:r>
        <w:tab/>
      </w:r>
      <w:r w:rsidR="003722A4">
        <w:t>Has</w:t>
      </w:r>
      <w:r w:rsidR="001E4F77">
        <w:t xml:space="preserve"> absented </w:t>
      </w:r>
      <w:r w:rsidR="003722A4">
        <w:t>him- or herself</w:t>
      </w:r>
      <w:r w:rsidR="001E4F77">
        <w:t xml:space="preserve"> from four consecutive meetings of the Board with</w:t>
      </w:r>
      <w:r w:rsidR="00E15FC6">
        <w:t>out special leave of absence;</w:t>
      </w:r>
    </w:p>
    <w:p w:rsidR="001E4F77" w:rsidRDefault="009A042A" w:rsidP="00582C80">
      <w:pPr>
        <w:pStyle w:val="Heading4"/>
      </w:pPr>
      <w:r>
        <w:t>D</w:t>
      </w:r>
      <w:r w:rsidR="00A720AD">
        <w:t>2.</w:t>
      </w:r>
      <w:r w:rsidR="00EA39F4">
        <w:t>6</w:t>
      </w:r>
      <w:r w:rsidR="00A720AD">
        <w:t>.</w:t>
      </w:r>
      <w:r>
        <w:t>6</w:t>
      </w:r>
      <w:r>
        <w:tab/>
      </w:r>
      <w:r w:rsidR="003722A4">
        <w:t>If</w:t>
      </w:r>
      <w:r w:rsidR="001E4F77">
        <w:t xml:space="preserve"> an elected member of the Board, ceases to be a member of </w:t>
      </w:r>
      <w:r w:rsidR="003722A4">
        <w:t>WPC</w:t>
      </w:r>
      <w:r w:rsidR="001E4F77">
        <w:t xml:space="preserve">, or is replaced as the representative of an organisation which is a member of </w:t>
      </w:r>
      <w:r w:rsidR="003722A4">
        <w:t>WPC</w:t>
      </w:r>
      <w:r w:rsidR="001E4F77">
        <w:t>, or is an individual nominated as the representative of an unincorporated association which ceases to be a member; or</w:t>
      </w:r>
    </w:p>
    <w:p w:rsidR="001E4F77" w:rsidRDefault="009A042A" w:rsidP="00582C80">
      <w:pPr>
        <w:pStyle w:val="Heading4"/>
      </w:pPr>
      <w:r>
        <w:t>D</w:t>
      </w:r>
      <w:r w:rsidR="00EA39F4">
        <w:t>2.6</w:t>
      </w:r>
      <w:r w:rsidR="00A720AD">
        <w:t>.</w:t>
      </w:r>
      <w:r>
        <w:t>7</w:t>
      </w:r>
      <w:r>
        <w:tab/>
      </w:r>
      <w:r w:rsidR="003722A4">
        <w:t>B</w:t>
      </w:r>
      <w:r w:rsidR="001E4F77">
        <w:t>ecomes bankrupt.</w:t>
      </w:r>
    </w:p>
    <w:p w:rsidR="001E4F77" w:rsidRDefault="00A720AD" w:rsidP="00531CA1">
      <w:pPr>
        <w:pStyle w:val="Heading3"/>
      </w:pPr>
      <w:r>
        <w:lastRenderedPageBreak/>
        <w:t>D2.</w:t>
      </w:r>
      <w:r w:rsidR="00EA39F4">
        <w:t>7</w:t>
      </w:r>
      <w:r w:rsidR="009A042A">
        <w:tab/>
      </w:r>
      <w:r w:rsidR="001E4F77">
        <w:t>A Board member may be removed from the Board:</w:t>
      </w:r>
      <w:r w:rsidR="009A042A">
        <w:t xml:space="preserve"> </w:t>
      </w:r>
    </w:p>
    <w:p w:rsidR="001E4F77" w:rsidRDefault="009A042A" w:rsidP="00582C80">
      <w:pPr>
        <w:pStyle w:val="Heading4"/>
      </w:pPr>
      <w:r>
        <w:t>D</w:t>
      </w:r>
      <w:r w:rsidR="00A720AD">
        <w:t>2.</w:t>
      </w:r>
      <w:r w:rsidR="00EA39F4">
        <w:t>7</w:t>
      </w:r>
      <w:r>
        <w:t>.1</w:t>
      </w:r>
      <w:r>
        <w:tab/>
      </w:r>
      <w:r w:rsidR="000D2803">
        <w:t>B</w:t>
      </w:r>
      <w:r w:rsidR="007B3329">
        <w:t>y a two-</w:t>
      </w:r>
      <w:r w:rsidR="001E4F77">
        <w:t>third</w:t>
      </w:r>
      <w:r w:rsidR="007B3329">
        <w:t>s</w:t>
      </w:r>
      <w:r w:rsidR="001E4F77">
        <w:t xml:space="preserve"> majority vote of the members at a General Meeting of the Society, the notices of which specified that the question of such removal was to be raised; or</w:t>
      </w:r>
    </w:p>
    <w:p w:rsidR="001E4F77" w:rsidRDefault="009A042A" w:rsidP="00582C80">
      <w:pPr>
        <w:pStyle w:val="Heading4"/>
      </w:pPr>
      <w:r>
        <w:t>D</w:t>
      </w:r>
      <w:r w:rsidR="00A720AD">
        <w:t>2.</w:t>
      </w:r>
      <w:r w:rsidR="00EA39F4">
        <w:t>7</w:t>
      </w:r>
      <w:r>
        <w:t>.2</w:t>
      </w:r>
      <w:r>
        <w:tab/>
      </w:r>
      <w:r w:rsidR="000D2803">
        <w:t>B</w:t>
      </w:r>
      <w:r w:rsidR="001E4F77">
        <w:t>y a resolution passed by three quarters of the Board</w:t>
      </w:r>
      <w:r w:rsidR="00552CF0">
        <w:t>,</w:t>
      </w:r>
      <w:r w:rsidR="001E4F77">
        <w:t xml:space="preserve"> provided the following conditions are satisfied:</w:t>
      </w:r>
    </w:p>
    <w:p w:rsidR="001E4F77" w:rsidRPr="00BF3442" w:rsidRDefault="00552CF0" w:rsidP="00A720AD">
      <w:pPr>
        <w:pStyle w:val="Bullet3"/>
      </w:pPr>
      <w:r>
        <w:t>A</w:t>
      </w:r>
      <w:r w:rsidR="001E4F77" w:rsidRPr="00BF3442">
        <w:t>t least fourteen days</w:t>
      </w:r>
      <w:r w:rsidR="00E55DFF" w:rsidRPr="00BF3442">
        <w:t>’</w:t>
      </w:r>
      <w:r w:rsidR="001E4F77" w:rsidRPr="00BF3442">
        <w:t xml:space="preserve"> not</w:t>
      </w:r>
      <w:r w:rsidR="002458EA" w:rsidRPr="00BF3442">
        <w:t>ice of the proposed resolut</w:t>
      </w:r>
      <w:r w:rsidR="001E4F77" w:rsidRPr="00BF3442">
        <w:t>ion has been given to all Board members; and</w:t>
      </w:r>
    </w:p>
    <w:p w:rsidR="001E4F77" w:rsidRDefault="00552CF0" w:rsidP="00A720AD">
      <w:pPr>
        <w:pStyle w:val="Bullet3"/>
      </w:pPr>
      <w:r>
        <w:t>T</w:t>
      </w:r>
      <w:r w:rsidR="001E4F77">
        <w:t>he</w:t>
      </w:r>
      <w:r w:rsidR="00FC56A0">
        <w:t xml:space="preserve"> </w:t>
      </w:r>
      <w:r w:rsidR="001E4F77">
        <w:t>notice</w:t>
      </w:r>
      <w:r w:rsidR="00FC56A0">
        <w:t xml:space="preserve"> </w:t>
      </w:r>
      <w:r w:rsidR="001E4F77">
        <w:t>sets</w:t>
      </w:r>
      <w:r w:rsidR="00FC56A0">
        <w:t xml:space="preserve"> </w:t>
      </w:r>
      <w:r w:rsidR="001E4F77">
        <w:t>out</w:t>
      </w:r>
      <w:r w:rsidR="00FC56A0">
        <w:t xml:space="preserve"> </w:t>
      </w:r>
      <w:r w:rsidR="001E4F77">
        <w:t>in</w:t>
      </w:r>
      <w:r w:rsidR="00FC56A0">
        <w:t xml:space="preserve"> </w:t>
      </w:r>
      <w:r w:rsidR="001E4F77">
        <w:t>writing</w:t>
      </w:r>
      <w:r w:rsidR="00FC56A0">
        <w:t xml:space="preserve"> </w:t>
      </w:r>
      <w:r w:rsidR="001E4F77">
        <w:t>the</w:t>
      </w:r>
      <w:r w:rsidR="00FC56A0">
        <w:t xml:space="preserve"> </w:t>
      </w:r>
      <w:r w:rsidR="001E4F77">
        <w:t>alleged</w:t>
      </w:r>
      <w:r w:rsidR="00FC56A0">
        <w:t xml:space="preserve"> </w:t>
      </w:r>
      <w:r w:rsidR="001E4F77">
        <w:t>breach(</w:t>
      </w:r>
      <w:proofErr w:type="spellStart"/>
      <w:r w:rsidR="001E4F77">
        <w:t>es</w:t>
      </w:r>
      <w:proofErr w:type="spellEnd"/>
      <w:r w:rsidR="001E4F77">
        <w:t>)</w:t>
      </w:r>
      <w:r w:rsidR="00FC56A0">
        <w:t xml:space="preserve"> </w:t>
      </w:r>
      <w:r w:rsidR="001E4F77">
        <w:t>of</w:t>
      </w:r>
      <w:r w:rsidR="00FC56A0">
        <w:t xml:space="preserve"> </w:t>
      </w:r>
      <w:r w:rsidR="001E4F77">
        <w:t>the</w:t>
      </w:r>
      <w:r w:rsidR="00175538">
        <w:t xml:space="preserve"> member’</w:t>
      </w:r>
      <w:r w:rsidR="001E4F77">
        <w:t xml:space="preserve">s obligations in accordance with rule </w:t>
      </w:r>
      <w:r w:rsidR="00EA39F4" w:rsidRPr="00EA39F4">
        <w:t>D</w:t>
      </w:r>
      <w:r w:rsidR="001E4F77">
        <w:t>; and</w:t>
      </w:r>
    </w:p>
    <w:p w:rsidR="001E4F77" w:rsidRDefault="00552CF0" w:rsidP="00A720AD">
      <w:pPr>
        <w:pStyle w:val="Bullet3"/>
      </w:pPr>
      <w:r>
        <w:t>T</w:t>
      </w:r>
      <w:r w:rsidR="001E4F77">
        <w:t>he Board is satisfied that the allegation(s) is or are true.</w:t>
      </w:r>
    </w:p>
    <w:p w:rsidR="001E4F77" w:rsidRDefault="009A042A" w:rsidP="00EB1A96">
      <w:pPr>
        <w:pStyle w:val="Heading2"/>
      </w:pPr>
      <w:bookmarkStart w:id="50" w:name="_Toc262207496"/>
      <w:bookmarkStart w:id="51" w:name="_Toc262219532"/>
      <w:r>
        <w:t>D</w:t>
      </w:r>
      <w:r w:rsidR="00C13275">
        <w:t>3</w:t>
      </w:r>
      <w:r>
        <w:tab/>
      </w:r>
      <w:r w:rsidR="001E4F77">
        <w:t>Election to the Board</w:t>
      </w:r>
      <w:bookmarkEnd w:id="50"/>
      <w:bookmarkEnd w:id="51"/>
    </w:p>
    <w:p w:rsidR="00334D75" w:rsidRDefault="00334D75" w:rsidP="00334D75">
      <w:pPr>
        <w:pStyle w:val="Heading3"/>
      </w:pPr>
      <w:r w:rsidRPr="00334D75">
        <w:t>D3.</w:t>
      </w:r>
      <w:r w:rsidR="00DD241A">
        <w:t>1</w:t>
      </w:r>
      <w:r w:rsidRPr="00334D75">
        <w:tab/>
        <w:t>Nominations for election to the Board shall be invited fro</w:t>
      </w:r>
      <w:r>
        <w:t>m all members of the Society in the notice of the Annual General Meeting.</w:t>
      </w:r>
    </w:p>
    <w:p w:rsidR="001E4F77" w:rsidRDefault="009A042A" w:rsidP="00551DE4">
      <w:pPr>
        <w:pStyle w:val="Heading3"/>
      </w:pPr>
      <w:r>
        <w:t>D</w:t>
      </w:r>
      <w:r w:rsidR="00C13275">
        <w:t>3</w:t>
      </w:r>
      <w:r>
        <w:t>.</w:t>
      </w:r>
      <w:r w:rsidR="00DD241A">
        <w:t>2</w:t>
      </w:r>
      <w:r>
        <w:tab/>
      </w:r>
      <w:r w:rsidR="001E4F77">
        <w:t xml:space="preserve">At every </w:t>
      </w:r>
      <w:r w:rsidR="006241D6">
        <w:t>A</w:t>
      </w:r>
      <w:r w:rsidR="001E4F77">
        <w:t xml:space="preserve">nnual </w:t>
      </w:r>
      <w:r w:rsidR="006241D6">
        <w:t>G</w:t>
      </w:r>
      <w:r w:rsidR="001E4F77">
        <w:t xml:space="preserve">eneral </w:t>
      </w:r>
      <w:r w:rsidR="006241D6">
        <w:t>M</w:t>
      </w:r>
      <w:r w:rsidR="001E4F77">
        <w:t>eeting not less than one</w:t>
      </w:r>
      <w:r w:rsidR="00AF2453">
        <w:t>-</w:t>
      </w:r>
      <w:r w:rsidR="001E4F77">
        <w:t>third of</w:t>
      </w:r>
      <w:r w:rsidR="00EB1A96">
        <w:t xml:space="preserve"> </w:t>
      </w:r>
      <w:r w:rsidR="001E4F77">
        <w:t>the Board members shall retire from office.</w:t>
      </w:r>
    </w:p>
    <w:p w:rsidR="001E4F77" w:rsidRDefault="009A042A" w:rsidP="00551DE4">
      <w:pPr>
        <w:pStyle w:val="Heading4"/>
      </w:pPr>
      <w:r>
        <w:t>D</w:t>
      </w:r>
      <w:r w:rsidR="00C13275">
        <w:t>3</w:t>
      </w:r>
      <w:r>
        <w:t>.</w:t>
      </w:r>
      <w:r w:rsidR="00DD241A">
        <w:t>2</w:t>
      </w:r>
      <w:r>
        <w:t>.1</w:t>
      </w:r>
      <w:r>
        <w:tab/>
      </w:r>
      <w:r w:rsidR="001E4F77">
        <w:t>Board members forming the retiring third shall be those who have been longest in office since they were last elected or re-elected to the Board. If the choice is between people who became Board members on the same day</w:t>
      </w:r>
      <w:r w:rsidR="00AF2453">
        <w:t>,</w:t>
      </w:r>
      <w:r w:rsidR="001E4F77">
        <w:t xml:space="preserve"> those to retire shall be chosen by lot</w:t>
      </w:r>
      <w:r w:rsidR="001D738F">
        <w:t>,</w:t>
      </w:r>
      <w:r w:rsidR="001E4F77">
        <w:t xml:space="preserve"> if not agreed.</w:t>
      </w:r>
    </w:p>
    <w:p w:rsidR="001E4F77" w:rsidRDefault="009A042A" w:rsidP="00551DE4">
      <w:pPr>
        <w:pStyle w:val="Heading4"/>
      </w:pPr>
      <w:r>
        <w:t>D</w:t>
      </w:r>
      <w:r w:rsidR="00C13275">
        <w:t>3</w:t>
      </w:r>
      <w:r>
        <w:t>.</w:t>
      </w:r>
      <w:r w:rsidR="00DD241A">
        <w:t>2</w:t>
      </w:r>
      <w:r>
        <w:t>.2</w:t>
      </w:r>
      <w:r>
        <w:tab/>
      </w:r>
      <w:r w:rsidR="001E4F77">
        <w:t>Anybody appointed to fill a casual vacancy during the year and who retires for that reason shall not count towards the one</w:t>
      </w:r>
      <w:r w:rsidR="00AF2453">
        <w:t>-</w:t>
      </w:r>
      <w:r w:rsidR="001E4F77">
        <w:t>third to retire.</w:t>
      </w:r>
    </w:p>
    <w:p w:rsidR="001E4F77" w:rsidRDefault="009A042A" w:rsidP="00531CA1">
      <w:pPr>
        <w:pStyle w:val="Heading3"/>
      </w:pPr>
      <w:r>
        <w:t>D</w:t>
      </w:r>
      <w:r w:rsidR="00C13275">
        <w:t>3</w:t>
      </w:r>
      <w:r>
        <w:t>.</w:t>
      </w:r>
      <w:r w:rsidR="00DD241A">
        <w:t>3</w:t>
      </w:r>
      <w:r>
        <w:tab/>
      </w:r>
      <w:r w:rsidR="001E4F77">
        <w:t>Only members of the Society or representatives of organisations which are members may stand for election to the Board or may nominate persons to stand for election to the Board.</w:t>
      </w:r>
    </w:p>
    <w:p w:rsidR="003945B0" w:rsidRDefault="00DD241A" w:rsidP="004B02AF">
      <w:pPr>
        <w:pStyle w:val="Heading3"/>
      </w:pPr>
      <w:r>
        <w:t>D3.4</w:t>
      </w:r>
      <w:r w:rsidR="003945B0">
        <w:tab/>
      </w:r>
      <w:r w:rsidR="004B02AF">
        <w:t xml:space="preserve">Members of the Society who wish to stand for election to the Board must be nominated at the Annual General Meeting by another member of the Society. </w:t>
      </w:r>
    </w:p>
    <w:p w:rsidR="004B02AF" w:rsidRPr="004B02AF" w:rsidRDefault="004B02AF" w:rsidP="004B02AF">
      <w:pPr>
        <w:pStyle w:val="Heading3"/>
      </w:pPr>
      <w:r w:rsidRPr="004B02AF">
        <w:t>D3</w:t>
      </w:r>
      <w:r w:rsidR="00DD241A">
        <w:t>.5</w:t>
      </w:r>
      <w:r w:rsidRPr="004B02AF">
        <w:tab/>
        <w:t xml:space="preserve">If at an Annual General Meeting, the </w:t>
      </w:r>
      <w:r>
        <w:t xml:space="preserve">number of </w:t>
      </w:r>
      <w:r w:rsidRPr="004B02AF">
        <w:t>candidates for election as Board members do</w:t>
      </w:r>
      <w:r>
        <w:t>es</w:t>
      </w:r>
      <w:r w:rsidRPr="004B02AF">
        <w:t xml:space="preserve"> not exceed the number of vacancies on the Board</w:t>
      </w:r>
      <w:r>
        <w:t>,</w:t>
      </w:r>
      <w:r w:rsidRPr="004B02AF">
        <w:t xml:space="preserve"> the Chair shall </w:t>
      </w:r>
      <w:r>
        <w:t xml:space="preserve">call for a show of hands to elect them. </w:t>
      </w:r>
      <w:r w:rsidRPr="004B02AF">
        <w:t>If the number of candidates exceeds the number of vacancies the meeting shall elect the Board members by ballot in such a manner as the Chair directs.</w:t>
      </w:r>
    </w:p>
    <w:p w:rsidR="001E4F77" w:rsidRDefault="00C13275" w:rsidP="00EB1A96">
      <w:pPr>
        <w:pStyle w:val="Heading2"/>
      </w:pPr>
      <w:bookmarkStart w:id="52" w:name="_Toc262207497"/>
      <w:bookmarkStart w:id="53" w:name="_Toc262219533"/>
      <w:r>
        <w:t>D4</w:t>
      </w:r>
      <w:r w:rsidR="009A042A">
        <w:tab/>
      </w:r>
      <w:r w:rsidR="001E4F77">
        <w:t>Meetings of the Board</w:t>
      </w:r>
      <w:bookmarkEnd w:id="52"/>
      <w:bookmarkEnd w:id="53"/>
    </w:p>
    <w:p w:rsidR="001E4F77" w:rsidRDefault="009A042A" w:rsidP="00531CA1">
      <w:pPr>
        <w:pStyle w:val="Heading3"/>
      </w:pPr>
      <w:r>
        <w:t>D</w:t>
      </w:r>
      <w:r w:rsidR="00C13275">
        <w:t>4</w:t>
      </w:r>
      <w:r>
        <w:t>.1</w:t>
      </w:r>
      <w:r>
        <w:tab/>
      </w:r>
      <w:r w:rsidR="001E4F77">
        <w:t xml:space="preserve">The activities of </w:t>
      </w:r>
      <w:r w:rsidR="00551DE4">
        <w:t>WPC</w:t>
      </w:r>
      <w:r w:rsidR="001E4F77">
        <w:t xml:space="preserve"> shall be managed by the Board</w:t>
      </w:r>
      <w:r w:rsidR="00207965" w:rsidRPr="00207965">
        <w:t>.</w:t>
      </w:r>
      <w:r w:rsidR="001E4F77" w:rsidRPr="00207965">
        <w:rPr>
          <w:strike/>
        </w:rPr>
        <w:t xml:space="preserve"> </w:t>
      </w:r>
    </w:p>
    <w:p w:rsidR="001E4F77" w:rsidRDefault="009A042A" w:rsidP="00531CA1">
      <w:pPr>
        <w:pStyle w:val="Heading3"/>
      </w:pPr>
      <w:r>
        <w:t>D</w:t>
      </w:r>
      <w:r w:rsidR="00C13275">
        <w:t>4</w:t>
      </w:r>
      <w:r>
        <w:t>.2</w:t>
      </w:r>
      <w:r>
        <w:tab/>
      </w:r>
      <w:r w:rsidR="001E4F77">
        <w:t xml:space="preserve">No regulation made by </w:t>
      </w:r>
      <w:r w:rsidR="00551DE4">
        <w:t>WPC</w:t>
      </w:r>
      <w:r w:rsidR="001E4F77">
        <w:t xml:space="preserve"> in </w:t>
      </w:r>
      <w:r w:rsidR="001D738F">
        <w:t>G</w:t>
      </w:r>
      <w:r w:rsidR="001E4F77">
        <w:t xml:space="preserve">eneral </w:t>
      </w:r>
      <w:r w:rsidR="001D738F">
        <w:t>M</w:t>
      </w:r>
      <w:r w:rsidR="001E4F77">
        <w:t>eeting shall invalidate any prior act of the Board which would have been valid had the regulation not been made.</w:t>
      </w:r>
    </w:p>
    <w:p w:rsidR="001E4F77" w:rsidRDefault="009A042A" w:rsidP="00531CA1">
      <w:pPr>
        <w:pStyle w:val="Heading3"/>
      </w:pPr>
      <w:r>
        <w:t>D</w:t>
      </w:r>
      <w:r w:rsidR="00C13275">
        <w:t>4</w:t>
      </w:r>
      <w:r>
        <w:t>.3</w:t>
      </w:r>
      <w:r>
        <w:tab/>
      </w:r>
      <w:r w:rsidR="001E4F77">
        <w:t xml:space="preserve">The Board may delegate any of its functions to </w:t>
      </w:r>
      <w:r w:rsidR="00996D52">
        <w:t>c</w:t>
      </w:r>
      <w:r w:rsidR="001E4F77">
        <w:t>ommittees made up of members of the Board and such other persons as it sees fit</w:t>
      </w:r>
      <w:r w:rsidR="00783832">
        <w:t>,</w:t>
      </w:r>
      <w:r w:rsidR="001E4F77">
        <w:t xml:space="preserve"> provided that no more than two members of any </w:t>
      </w:r>
      <w:r w:rsidR="00996D52">
        <w:t>c</w:t>
      </w:r>
      <w:r w:rsidR="001E4F77">
        <w:t xml:space="preserve">ommittee may be persons other than elected members of the Board. Any </w:t>
      </w:r>
      <w:r w:rsidR="00996D52">
        <w:t>c</w:t>
      </w:r>
      <w:r w:rsidR="001E4F77">
        <w:t>ommittee so formed shall in the exercise of its powers conform with any regulations imposed upon it by the Board.</w:t>
      </w:r>
    </w:p>
    <w:p w:rsidR="001E4F77" w:rsidRDefault="008D53F2" w:rsidP="00531CA1">
      <w:pPr>
        <w:pStyle w:val="Heading3"/>
      </w:pPr>
      <w:r>
        <w:t>D</w:t>
      </w:r>
      <w:r w:rsidR="00C13275">
        <w:t>4</w:t>
      </w:r>
      <w:r>
        <w:t>.4</w:t>
      </w:r>
      <w:r>
        <w:tab/>
      </w:r>
      <w:r w:rsidR="001E4F77">
        <w:t xml:space="preserve">All cheques, promissory notes, drafts, bills of exchange and other negotiable instruments, and all receipts or monies paid to </w:t>
      </w:r>
      <w:r w:rsidR="00551DE4">
        <w:t>WPC</w:t>
      </w:r>
      <w:r w:rsidR="001E4F77">
        <w:t xml:space="preserve"> shall be signed, drawn, </w:t>
      </w:r>
      <w:r w:rsidR="001E4F77">
        <w:lastRenderedPageBreak/>
        <w:t>accepted</w:t>
      </w:r>
      <w:r w:rsidR="00FC56A0">
        <w:t>,</w:t>
      </w:r>
      <w:r w:rsidR="001E4F77">
        <w:t xml:space="preserve"> endorsed or otherwise executed in such manner as the Board shall from time to time by resolution determine.</w:t>
      </w:r>
    </w:p>
    <w:p w:rsidR="001E4F77" w:rsidRDefault="008D53F2" w:rsidP="00531CA1">
      <w:pPr>
        <w:pStyle w:val="Heading3"/>
      </w:pPr>
      <w:r>
        <w:t>D</w:t>
      </w:r>
      <w:r w:rsidR="00C13275">
        <w:t>4</w:t>
      </w:r>
      <w:r>
        <w:t>.5</w:t>
      </w:r>
      <w:r>
        <w:tab/>
      </w:r>
      <w:r w:rsidR="001E4F77">
        <w:t>Members of the Board must meet together for the dispatch of business at least six times a year, and may adjourn and otherwise regulate their meetings as they think fit. A</w:t>
      </w:r>
      <w:r w:rsidR="00A27688">
        <w:t>ny two</w:t>
      </w:r>
      <w:r w:rsidR="001E4F77">
        <w:t xml:space="preserve"> Board member</w:t>
      </w:r>
      <w:r w:rsidR="00A27688">
        <w:t>s</w:t>
      </w:r>
      <w:r w:rsidR="001E4F77">
        <w:t xml:space="preserve"> may</w:t>
      </w:r>
      <w:r w:rsidR="00F13BEE">
        <w:t>,</w:t>
      </w:r>
      <w:r w:rsidR="001E4F77">
        <w:t xml:space="preserve"> and the </w:t>
      </w:r>
      <w:r w:rsidR="00CE507B">
        <w:t>S</w:t>
      </w:r>
      <w:r w:rsidR="001E4F77">
        <w:t>ecretary shall at the</w:t>
      </w:r>
      <w:r w:rsidR="00A27688">
        <w:t>ir request</w:t>
      </w:r>
      <w:r w:rsidR="00F13BEE">
        <w:t>,</w:t>
      </w:r>
      <w:r w:rsidR="00A27688">
        <w:t xml:space="preserve"> </w:t>
      </w:r>
      <w:r w:rsidR="001E4F77">
        <w:t>summon a meeting of the Board at any reasonable time</w:t>
      </w:r>
      <w:r w:rsidR="00A27688">
        <w:t>,</w:t>
      </w:r>
      <w:r w:rsidR="001E4F77">
        <w:t xml:space="preserve"> provided that every member of the Board shall receive at least seven clear days</w:t>
      </w:r>
      <w:r w:rsidR="00E55DFF">
        <w:t>’</w:t>
      </w:r>
      <w:r w:rsidR="001E4F77">
        <w:t xml:space="preserve"> notice of any such meeting.</w:t>
      </w:r>
    </w:p>
    <w:p w:rsidR="001E4F77" w:rsidRDefault="008D53F2" w:rsidP="00531CA1">
      <w:pPr>
        <w:pStyle w:val="Heading3"/>
      </w:pPr>
      <w:r>
        <w:t>D</w:t>
      </w:r>
      <w:r w:rsidR="00C13275">
        <w:t>4</w:t>
      </w:r>
      <w:r>
        <w:t>.6</w:t>
      </w:r>
      <w:r>
        <w:tab/>
      </w:r>
      <w:r w:rsidR="001E4F77">
        <w:t>The quorum necessary for the transaction of business at a Board Meeting</w:t>
      </w:r>
      <w:r w:rsidR="00EB1A96">
        <w:t xml:space="preserve"> </w:t>
      </w:r>
      <w:r w:rsidR="001E4F77">
        <w:t xml:space="preserve">shall be </w:t>
      </w:r>
      <w:r w:rsidR="00F13BEE">
        <w:t>five</w:t>
      </w:r>
      <w:r w:rsidR="001E4F77">
        <w:t xml:space="preserve"> or half of the Bo</w:t>
      </w:r>
      <w:r w:rsidR="00F13BEE">
        <w:t>ard, which</w:t>
      </w:r>
      <w:r w:rsidR="001E4F77">
        <w:t>ever is the lesser.</w:t>
      </w:r>
    </w:p>
    <w:p w:rsidR="001E4F77" w:rsidRDefault="008D53F2" w:rsidP="00531CA1">
      <w:pPr>
        <w:pStyle w:val="Heading3"/>
      </w:pPr>
      <w:r>
        <w:t>D</w:t>
      </w:r>
      <w:r w:rsidR="00C13275">
        <w:t>4</w:t>
      </w:r>
      <w:r>
        <w:t>.7</w:t>
      </w:r>
      <w:r>
        <w:tab/>
      </w:r>
      <w:r w:rsidR="001E4F77">
        <w:t>Questions arising at Board meetings shall be decided by a majority of votes of those p</w:t>
      </w:r>
      <w:r w:rsidR="00BD63B2">
        <w:t>resent. In the case of an equal</w:t>
      </w:r>
      <w:r w:rsidR="001E4F77">
        <w:t xml:space="preserve">ity of votes the </w:t>
      </w:r>
      <w:r w:rsidR="003568DF">
        <w:t>Chair will have an additional deciding vote.</w:t>
      </w:r>
    </w:p>
    <w:p w:rsidR="001E4F77" w:rsidRDefault="008D53F2" w:rsidP="00531CA1">
      <w:pPr>
        <w:pStyle w:val="Heading3"/>
      </w:pPr>
      <w:r>
        <w:t>D</w:t>
      </w:r>
      <w:r w:rsidR="00C13275">
        <w:t>4</w:t>
      </w:r>
      <w:r>
        <w:t>.8</w:t>
      </w:r>
      <w:r>
        <w:tab/>
      </w:r>
      <w:r w:rsidR="001E4F77">
        <w:t>A resolution in writing signed by all members for the time being entitled to vote at meetings of the Board shall be valid and effective as if the same had been passed at a meeting duly convened and held and may consist of several identical documents each signed by one or more members.</w:t>
      </w:r>
    </w:p>
    <w:p w:rsidR="001E4F77" w:rsidRDefault="00C13275" w:rsidP="00EB1A96">
      <w:pPr>
        <w:pStyle w:val="Heading2"/>
      </w:pPr>
      <w:bookmarkStart w:id="54" w:name="_Toc262207498"/>
      <w:bookmarkStart w:id="55" w:name="_Toc262219534"/>
      <w:r>
        <w:t>D5</w:t>
      </w:r>
      <w:r w:rsidR="008D53F2">
        <w:tab/>
      </w:r>
      <w:r w:rsidR="001E4F77">
        <w:t>Board members</w:t>
      </w:r>
      <w:r w:rsidR="00E55DFF">
        <w:t>’</w:t>
      </w:r>
      <w:r w:rsidR="001E4F77">
        <w:t xml:space="preserve"> interests</w:t>
      </w:r>
      <w:bookmarkEnd w:id="54"/>
      <w:bookmarkEnd w:id="55"/>
    </w:p>
    <w:p w:rsidR="001E4F77" w:rsidRDefault="008D53F2" w:rsidP="00E80975">
      <w:pPr>
        <w:pStyle w:val="Heading3"/>
      </w:pPr>
      <w:r>
        <w:t>D</w:t>
      </w:r>
      <w:r w:rsidR="00C13275">
        <w:t>5</w:t>
      </w:r>
      <w:r>
        <w:t>.1</w:t>
      </w:r>
      <w:r>
        <w:tab/>
      </w:r>
      <w:r w:rsidR="001E4F77">
        <w:t>No Board member, co-</w:t>
      </w:r>
      <w:proofErr w:type="spellStart"/>
      <w:r w:rsidR="001E4F77">
        <w:t>optee</w:t>
      </w:r>
      <w:proofErr w:type="spellEnd"/>
      <w:r w:rsidR="001E4F77">
        <w:t xml:space="preserve"> or member </w:t>
      </w:r>
      <w:r w:rsidR="00EB1A96">
        <w:t xml:space="preserve">of a </w:t>
      </w:r>
      <w:r w:rsidR="00996D52">
        <w:t>c</w:t>
      </w:r>
      <w:r w:rsidR="00EB1A96">
        <w:t>ommittee shall have any fin</w:t>
      </w:r>
      <w:r w:rsidR="00C42D8C">
        <w:t xml:space="preserve">ancial interest personally, as a member of a firm, </w:t>
      </w:r>
      <w:r w:rsidR="00C42D8C">
        <w:rPr>
          <w:bCs w:val="0"/>
          <w:iCs/>
        </w:rPr>
        <w:t>a</w:t>
      </w:r>
      <w:r w:rsidR="001E4F77">
        <w:t>s a director or other officer of a business trading for profit</w:t>
      </w:r>
      <w:r w:rsidR="00C42D8C">
        <w:t xml:space="preserve">, or </w:t>
      </w:r>
      <w:r w:rsidR="001E4F77">
        <w:t>in any other way whatsoever</w:t>
      </w:r>
      <w:r w:rsidR="00C42D8C">
        <w:t xml:space="preserve"> </w:t>
      </w:r>
      <w:r w:rsidR="001E4F77">
        <w:t>i</w:t>
      </w:r>
      <w:r w:rsidR="00EB1A96">
        <w:t>n any contract or other transac</w:t>
      </w:r>
      <w:r w:rsidR="001E4F77">
        <w:t xml:space="preserve">tion with </w:t>
      </w:r>
      <w:r w:rsidR="00C42D8C">
        <w:t>WPC</w:t>
      </w:r>
      <w:r w:rsidR="001E4F77">
        <w:t>, unless it is expressly</w:t>
      </w:r>
      <w:r w:rsidR="00EB1A96">
        <w:t xml:space="preserve"> </w:t>
      </w:r>
      <w:r w:rsidR="001E4F77">
        <w:t>per</w:t>
      </w:r>
      <w:r w:rsidR="00EB1A96">
        <w:t xml:space="preserve">mitted by these </w:t>
      </w:r>
      <w:r w:rsidR="00C42D8C">
        <w:t>R</w:t>
      </w:r>
      <w:r w:rsidR="00EB1A96">
        <w:t>u</w:t>
      </w:r>
      <w:r w:rsidR="001E4F77">
        <w:t>les.</w:t>
      </w:r>
    </w:p>
    <w:p w:rsidR="001E4F77" w:rsidRDefault="008D53F2" w:rsidP="00531CA1">
      <w:pPr>
        <w:pStyle w:val="Heading3"/>
      </w:pPr>
      <w:r>
        <w:t>D</w:t>
      </w:r>
      <w:r w:rsidR="00C13275">
        <w:t>5</w:t>
      </w:r>
      <w:r>
        <w:t>.2</w:t>
      </w:r>
      <w:r>
        <w:tab/>
      </w:r>
      <w:r w:rsidR="00C42D8C">
        <w:t>WPC</w:t>
      </w:r>
      <w:r w:rsidR="001E4F77">
        <w:t xml:space="preserve"> shall not pay or grant any benefit to anyone who is a Board member or a co-</w:t>
      </w:r>
      <w:proofErr w:type="spellStart"/>
      <w:r w:rsidR="001E4F77">
        <w:t>optee</w:t>
      </w:r>
      <w:proofErr w:type="spellEnd"/>
      <w:r w:rsidR="001E4F77">
        <w:t xml:space="preserve"> or a member of a com</w:t>
      </w:r>
      <w:r w:rsidR="00EB1A96">
        <w:t>mi</w:t>
      </w:r>
      <w:r w:rsidR="001E4F77">
        <w:t xml:space="preserve">ttee, unless it is expressly permitted by these </w:t>
      </w:r>
      <w:r w:rsidR="00C42D8C">
        <w:t>R</w:t>
      </w:r>
      <w:r w:rsidR="001E4F77">
        <w:t>ules.</w:t>
      </w:r>
    </w:p>
    <w:p w:rsidR="001E4F77" w:rsidRDefault="008D53F2" w:rsidP="00531CA1">
      <w:pPr>
        <w:pStyle w:val="Heading3"/>
      </w:pPr>
      <w:r>
        <w:t>D</w:t>
      </w:r>
      <w:r w:rsidR="00C13275">
        <w:t>5</w:t>
      </w:r>
      <w:r>
        <w:t>.3</w:t>
      </w:r>
      <w:r>
        <w:tab/>
      </w:r>
      <w:r w:rsidR="001E4F77">
        <w:t>Any Board member, c</w:t>
      </w:r>
      <w:r w:rsidR="00C42D8C">
        <w:t>o-</w:t>
      </w:r>
      <w:proofErr w:type="spellStart"/>
      <w:r w:rsidR="00C42D8C">
        <w:t>optee</w:t>
      </w:r>
      <w:proofErr w:type="spellEnd"/>
      <w:r w:rsidR="00C42D8C">
        <w:t xml:space="preserve"> or member of a committee</w:t>
      </w:r>
      <w:r w:rsidR="001E4F77">
        <w:t xml:space="preserve"> having an interest in any arrangement between </w:t>
      </w:r>
      <w:r w:rsidR="00551DE4">
        <w:t>WPC</w:t>
      </w:r>
      <w:r w:rsidR="001E4F77">
        <w:t xml:space="preserve"> and someone else shall disclose </w:t>
      </w:r>
      <w:r w:rsidR="00C42D8C">
        <w:t>his or her</w:t>
      </w:r>
      <w:r w:rsidR="001E4F77">
        <w:t xml:space="preserve"> interest, before the matter is discussed by the Board or any committee. Unless it is expressly permitted by these </w:t>
      </w:r>
      <w:r w:rsidR="00C42D8C">
        <w:t>R</w:t>
      </w:r>
      <w:r w:rsidR="001E4F77">
        <w:t>ules</w:t>
      </w:r>
      <w:r w:rsidR="00C42D8C">
        <w:t>, he or she</w:t>
      </w:r>
      <w:r w:rsidR="001E4F77">
        <w:t xml:space="preserve"> shall not remain present unless requested to do so by the Board or committee, and </w:t>
      </w:r>
      <w:r w:rsidR="00C42D8C">
        <w:t>he or she</w:t>
      </w:r>
      <w:r w:rsidR="001E4F77">
        <w:t xml:space="preserve"> shall not have any vote on the matter in question. Any decision of the Board or of a committee shall not be invalid because of the subsequent discovery of an interest which should have been declared.</w:t>
      </w:r>
    </w:p>
    <w:p w:rsidR="001E4F77" w:rsidRDefault="008D53F2" w:rsidP="00531CA1">
      <w:pPr>
        <w:pStyle w:val="Heading3"/>
      </w:pPr>
      <w:r>
        <w:t>D</w:t>
      </w:r>
      <w:r w:rsidR="00C13275">
        <w:t>5</w:t>
      </w:r>
      <w:r>
        <w:t>.4</w:t>
      </w:r>
      <w:r>
        <w:tab/>
      </w:r>
      <w:r w:rsidR="001E4F77">
        <w:t>Every Board member</w:t>
      </w:r>
      <w:r w:rsidR="00FC56A0">
        <w:t>,</w:t>
      </w:r>
      <w:r w:rsidR="001E4F77">
        <w:t xml:space="preserve"> co-</w:t>
      </w:r>
      <w:proofErr w:type="spellStart"/>
      <w:r w:rsidR="001E4F77">
        <w:t>optee</w:t>
      </w:r>
      <w:proofErr w:type="spellEnd"/>
      <w:r w:rsidR="001E4F77">
        <w:t xml:space="preserve"> and member of a committee shall ensure that the </w:t>
      </w:r>
      <w:r w:rsidR="00C42D8C">
        <w:t>S</w:t>
      </w:r>
      <w:r w:rsidR="001E4F77">
        <w:t>ecretary at all times has a list of all other bodies in which they have an interest as:</w:t>
      </w:r>
    </w:p>
    <w:p w:rsidR="001E4F77" w:rsidRDefault="008D53F2" w:rsidP="00582C80">
      <w:pPr>
        <w:pStyle w:val="Heading4"/>
      </w:pPr>
      <w:r>
        <w:t>D</w:t>
      </w:r>
      <w:r w:rsidR="00C13275">
        <w:t>5</w:t>
      </w:r>
      <w:r>
        <w:t>.4.1</w:t>
      </w:r>
      <w:r>
        <w:tab/>
      </w:r>
      <w:r w:rsidR="00996D52">
        <w:t>A director or officer</w:t>
      </w:r>
    </w:p>
    <w:p w:rsidR="001E4F77" w:rsidRDefault="008D53F2" w:rsidP="00582C80">
      <w:pPr>
        <w:pStyle w:val="Heading4"/>
      </w:pPr>
      <w:r>
        <w:t>D</w:t>
      </w:r>
      <w:r w:rsidR="00C13275">
        <w:t>5</w:t>
      </w:r>
      <w:r>
        <w:t>.4.2</w:t>
      </w:r>
      <w:r>
        <w:tab/>
      </w:r>
      <w:r w:rsidR="00C42D8C">
        <w:t>A</w:t>
      </w:r>
      <w:r w:rsidR="001E4F77">
        <w:t xml:space="preserve"> member of a firm</w:t>
      </w:r>
    </w:p>
    <w:p w:rsidR="001E4F77" w:rsidRDefault="008D53F2" w:rsidP="00582C80">
      <w:pPr>
        <w:pStyle w:val="Heading4"/>
      </w:pPr>
      <w:r>
        <w:t>D</w:t>
      </w:r>
      <w:r w:rsidR="00C13275">
        <w:t>5</w:t>
      </w:r>
      <w:r>
        <w:t>.4.3</w:t>
      </w:r>
      <w:r>
        <w:tab/>
      </w:r>
      <w:r w:rsidR="00C42D8C">
        <w:t>A</w:t>
      </w:r>
      <w:r w:rsidR="001E4F77">
        <w:t>n official or elect</w:t>
      </w:r>
      <w:r w:rsidR="00996D52">
        <w:t>ed member of any statutory body</w:t>
      </w:r>
    </w:p>
    <w:p w:rsidR="001E4F77" w:rsidRDefault="008D53F2" w:rsidP="00582C80">
      <w:pPr>
        <w:pStyle w:val="Heading4"/>
      </w:pPr>
      <w:r>
        <w:t>D</w:t>
      </w:r>
      <w:r w:rsidR="00C13275">
        <w:t>5</w:t>
      </w:r>
      <w:r>
        <w:t>.4.4</w:t>
      </w:r>
      <w:r>
        <w:tab/>
      </w:r>
      <w:r w:rsidR="00C42D8C">
        <w:t>T</w:t>
      </w:r>
      <w:r w:rsidR="001E4F77">
        <w:t>he owner or controller of more than 2% of a company the shares in which are publicly quoted or more t</w:t>
      </w:r>
      <w:r w:rsidR="00996D52">
        <w:t>han 10% of any other company</w:t>
      </w:r>
    </w:p>
    <w:p w:rsidR="001E4F77" w:rsidRDefault="008D53F2" w:rsidP="00582C80">
      <w:pPr>
        <w:pStyle w:val="Heading4"/>
      </w:pPr>
      <w:r>
        <w:t>D</w:t>
      </w:r>
      <w:r w:rsidR="00C13275">
        <w:t>5</w:t>
      </w:r>
      <w:r>
        <w:t>.4.5</w:t>
      </w:r>
      <w:r>
        <w:tab/>
      </w:r>
      <w:r w:rsidR="00C42D8C">
        <w:t>T</w:t>
      </w:r>
      <w:r w:rsidR="001E4F77">
        <w:t xml:space="preserve">he occupier of any </w:t>
      </w:r>
      <w:r w:rsidR="00EA39F4">
        <w:t xml:space="preserve">other </w:t>
      </w:r>
      <w:r w:rsidR="001E4F77">
        <w:t xml:space="preserve">property owned or managed by </w:t>
      </w:r>
      <w:r w:rsidR="00551DE4">
        <w:t>WPC</w:t>
      </w:r>
      <w:r w:rsidR="00996D52">
        <w:t>, or</w:t>
      </w:r>
      <w:r w:rsidR="001A40B5">
        <w:t xml:space="preserve"> </w:t>
      </w:r>
    </w:p>
    <w:p w:rsidR="001E4F77" w:rsidRDefault="008D53F2" w:rsidP="00582C80">
      <w:pPr>
        <w:pStyle w:val="Heading4"/>
      </w:pPr>
      <w:r>
        <w:t>D</w:t>
      </w:r>
      <w:r w:rsidR="00C13275">
        <w:t>5</w:t>
      </w:r>
      <w:r>
        <w:t>.4.6</w:t>
      </w:r>
      <w:r>
        <w:tab/>
      </w:r>
      <w:r w:rsidR="00C42D8C">
        <w:t>A</w:t>
      </w:r>
      <w:r w:rsidR="001E4F77">
        <w:t>ny other significant or material interest.</w:t>
      </w:r>
    </w:p>
    <w:p w:rsidR="001E4F77" w:rsidRDefault="00CB23D6" w:rsidP="00531CA1">
      <w:pPr>
        <w:pStyle w:val="Heading3"/>
      </w:pPr>
      <w:r>
        <w:t>D</w:t>
      </w:r>
      <w:r w:rsidR="00C13275">
        <w:t>5</w:t>
      </w:r>
      <w:r>
        <w:t>.5</w:t>
      </w:r>
      <w:r>
        <w:tab/>
      </w:r>
      <w:r w:rsidR="001E4F77">
        <w:t>If requested by a majority of the Board or members of a committee at</w:t>
      </w:r>
      <w:r w:rsidR="00FC56A0">
        <w:t xml:space="preserve"> </w:t>
      </w:r>
      <w:r w:rsidR="001E4F77">
        <w:t>a meeting convened specially for the purpose, a Board member</w:t>
      </w:r>
      <w:r w:rsidR="00FC56A0">
        <w:t>,</w:t>
      </w:r>
      <w:r w:rsidR="001E4F77">
        <w:t xml:space="preserve"> co-</w:t>
      </w:r>
      <w:proofErr w:type="spellStart"/>
      <w:r w:rsidR="001E4F77">
        <w:t>optee</w:t>
      </w:r>
      <w:proofErr w:type="spellEnd"/>
      <w:r w:rsidR="001E4F77">
        <w:t xml:space="preserve"> or</w:t>
      </w:r>
      <w:r w:rsidR="00EB1A96">
        <w:t xml:space="preserve"> </w:t>
      </w:r>
      <w:r w:rsidR="001E4F77">
        <w:t xml:space="preserve">member of a </w:t>
      </w:r>
      <w:r w:rsidR="001E4F77">
        <w:lastRenderedPageBreak/>
        <w:t>committee who fails to disclose an interest as required by these</w:t>
      </w:r>
      <w:r w:rsidR="00EB1A96">
        <w:t xml:space="preserve"> </w:t>
      </w:r>
      <w:r w:rsidR="00C42D8C">
        <w:t>R</w:t>
      </w:r>
      <w:r w:rsidR="00EB1A96">
        <w:t>u</w:t>
      </w:r>
      <w:r w:rsidR="001E4F77">
        <w:t xml:space="preserve">les shall vacate </w:t>
      </w:r>
      <w:r w:rsidR="00C42D8C">
        <w:t>his or her</w:t>
      </w:r>
      <w:r w:rsidR="001E4F77">
        <w:t xml:space="preserve"> office either permanently or for a period of time.</w:t>
      </w:r>
    </w:p>
    <w:p w:rsidR="001E4F77" w:rsidRDefault="00CB23D6" w:rsidP="00531CA1">
      <w:pPr>
        <w:pStyle w:val="Heading3"/>
      </w:pPr>
      <w:r>
        <w:t>D</w:t>
      </w:r>
      <w:r w:rsidR="00C13275">
        <w:t>5</w:t>
      </w:r>
      <w:r>
        <w:t>.6</w:t>
      </w:r>
      <w:r>
        <w:tab/>
      </w:r>
      <w:r w:rsidR="00C42D8C">
        <w:t>WPC</w:t>
      </w:r>
      <w:r w:rsidR="001E4F77">
        <w:t xml:space="preserve"> may pay properly authorised expenses and any remuneration as shall be approved by the Board from tim</w:t>
      </w:r>
      <w:r w:rsidR="00C42D8C">
        <w:t xml:space="preserve">e to time to Board members, </w:t>
      </w:r>
      <w:proofErr w:type="spellStart"/>
      <w:r w:rsidR="00C42D8C">
        <w:t>co­</w:t>
      </w:r>
      <w:r w:rsidR="001E4F77">
        <w:t>opted</w:t>
      </w:r>
      <w:proofErr w:type="spellEnd"/>
      <w:r w:rsidR="001E4F77">
        <w:t xml:space="preserve"> and members of committees when actually incurred on </w:t>
      </w:r>
      <w:r w:rsidR="00551DE4">
        <w:t>WPC</w:t>
      </w:r>
      <w:r w:rsidR="00E55DFF">
        <w:t>’</w:t>
      </w:r>
      <w:r w:rsidR="001E4F77">
        <w:t xml:space="preserve">s business. Any remuneration shall not exceed such sum as would breach Schedule 1 of the Housing Act 1996 at the time it is paid and shall be in accordance with any guidance from the Housing Corporation that is applicable to </w:t>
      </w:r>
      <w:r w:rsidR="00551DE4">
        <w:t>WPC</w:t>
      </w:r>
      <w:r w:rsidR="001E4F77">
        <w:t>.</w:t>
      </w:r>
    </w:p>
    <w:p w:rsidR="001E4F77" w:rsidRDefault="00CB23D6" w:rsidP="00531CA1">
      <w:pPr>
        <w:pStyle w:val="Heading3"/>
      </w:pPr>
      <w:r>
        <w:t>D</w:t>
      </w:r>
      <w:r w:rsidR="00C13275">
        <w:t>5</w:t>
      </w:r>
      <w:r>
        <w:t>.7</w:t>
      </w:r>
      <w:r>
        <w:tab/>
      </w:r>
      <w:r w:rsidR="001E4F77">
        <w:t>A Board member, co-</w:t>
      </w:r>
      <w:proofErr w:type="spellStart"/>
      <w:r w:rsidR="001E4F77">
        <w:t>optee</w:t>
      </w:r>
      <w:proofErr w:type="spellEnd"/>
      <w:r w:rsidR="001E4F77">
        <w:t xml:space="preserve"> or member of a committee shall not have an interest as a Board member, director, or officer of any other body</w:t>
      </w:r>
      <w:r w:rsidR="00FC56A0">
        <w:t xml:space="preserve"> </w:t>
      </w:r>
      <w:r w:rsidR="001E4F77">
        <w:t xml:space="preserve">whose accounts are or ought to be consolidated with </w:t>
      </w:r>
      <w:r w:rsidR="00551DE4">
        <w:t>WPC</w:t>
      </w:r>
      <w:r w:rsidR="00E55DFF">
        <w:t>’</w:t>
      </w:r>
      <w:r w:rsidR="001E4F77">
        <w:t>s accounts.</w:t>
      </w:r>
    </w:p>
    <w:p w:rsidR="001E4F77" w:rsidRDefault="00CB23D6" w:rsidP="00531CA1">
      <w:pPr>
        <w:pStyle w:val="Heading3"/>
      </w:pPr>
      <w:r>
        <w:t>D</w:t>
      </w:r>
      <w:r w:rsidR="00C13275">
        <w:t>5</w:t>
      </w:r>
      <w:r>
        <w:t>.8</w:t>
      </w:r>
      <w:r>
        <w:tab/>
      </w:r>
      <w:r w:rsidR="001E4F77">
        <w:t>Boa</w:t>
      </w:r>
      <w:r w:rsidR="009E74BF">
        <w:t>rd members</w:t>
      </w:r>
      <w:r w:rsidR="00FC56A0">
        <w:t>,</w:t>
      </w:r>
      <w:r w:rsidR="009E74BF">
        <w:t xml:space="preserve"> co-</w:t>
      </w:r>
      <w:proofErr w:type="spellStart"/>
      <w:r w:rsidR="009E74BF">
        <w:t>optees</w:t>
      </w:r>
      <w:proofErr w:type="spellEnd"/>
      <w:r w:rsidR="009E74BF">
        <w:t xml:space="preserve"> or membe</w:t>
      </w:r>
      <w:r w:rsidR="001E4F77">
        <w:t xml:space="preserve">rs of committees who are tenants of </w:t>
      </w:r>
      <w:r w:rsidR="00E91DEB">
        <w:t>WPC</w:t>
      </w:r>
      <w:r w:rsidR="001E4F77">
        <w:t xml:space="preserve"> shall not have an interest in any decision affecting all or a substantial group of tenants.</w:t>
      </w:r>
      <w:r w:rsidR="00C43EC0">
        <w:t xml:space="preserve"> </w:t>
      </w:r>
    </w:p>
    <w:p w:rsidR="001E4F77" w:rsidRDefault="00C13275" w:rsidP="00EB1A96">
      <w:pPr>
        <w:pStyle w:val="Heading2"/>
      </w:pPr>
      <w:bookmarkStart w:id="56" w:name="_Toc262207499"/>
      <w:bookmarkStart w:id="57" w:name="_Toc262219535"/>
      <w:r>
        <w:t>D6</w:t>
      </w:r>
      <w:r w:rsidR="00CB23D6">
        <w:tab/>
      </w:r>
      <w:r w:rsidR="001E4F77">
        <w:t>Management and delegation</w:t>
      </w:r>
      <w:bookmarkEnd w:id="56"/>
      <w:bookmarkEnd w:id="57"/>
    </w:p>
    <w:p w:rsidR="001E4F77" w:rsidRDefault="00CB23D6" w:rsidP="00531CA1">
      <w:pPr>
        <w:pStyle w:val="Heading3"/>
      </w:pPr>
      <w:r>
        <w:t>D</w:t>
      </w:r>
      <w:r w:rsidR="006E1C47">
        <w:t>6</w:t>
      </w:r>
      <w:r>
        <w:t>.1</w:t>
      </w:r>
      <w:r>
        <w:tab/>
      </w:r>
      <w:r w:rsidR="001E4F77">
        <w:t>The Board may delegate any of its powers under written terms of reference</w:t>
      </w:r>
      <w:r w:rsidR="00C43EC0">
        <w:t xml:space="preserve"> to committees or to employees, </w:t>
      </w:r>
      <w:r w:rsidR="001E4F77">
        <w:t xml:space="preserve">subject to </w:t>
      </w:r>
      <w:r w:rsidR="00C43EC0">
        <w:t>R</w:t>
      </w:r>
      <w:r w:rsidR="001E4F77">
        <w:t xml:space="preserve">ule </w:t>
      </w:r>
      <w:r w:rsidR="001E4F77" w:rsidRPr="007C3183">
        <w:t>D1</w:t>
      </w:r>
      <w:r w:rsidR="001E4F77">
        <w:t>. Those powers shall be exercised in accordance with any written instructions given by the Board.</w:t>
      </w:r>
    </w:p>
    <w:p w:rsidR="001E4F77" w:rsidRDefault="00CB23D6" w:rsidP="00531CA1">
      <w:pPr>
        <w:pStyle w:val="Heading3"/>
      </w:pPr>
      <w:r>
        <w:t>D</w:t>
      </w:r>
      <w:r w:rsidR="006E1C47">
        <w:t>6</w:t>
      </w:r>
      <w:r>
        <w:t>.2</w:t>
      </w:r>
      <w:r>
        <w:tab/>
      </w:r>
      <w:r w:rsidR="001E4F77">
        <w:t>All acts and proceedings of any committee shall be reported to the Board.</w:t>
      </w:r>
    </w:p>
    <w:p w:rsidR="001E4F77" w:rsidRDefault="00CB23D6" w:rsidP="00531CA1">
      <w:pPr>
        <w:pStyle w:val="Heading3"/>
      </w:pPr>
      <w:r>
        <w:t>D</w:t>
      </w:r>
      <w:r w:rsidR="006E1C47">
        <w:t>6</w:t>
      </w:r>
      <w:r>
        <w:t>.3</w:t>
      </w:r>
      <w:r>
        <w:tab/>
      </w:r>
      <w:r w:rsidR="001E4F77">
        <w:t xml:space="preserve">No committee can incur expenditure on behalf of </w:t>
      </w:r>
      <w:r w:rsidR="00E91DEB">
        <w:t>WPC</w:t>
      </w:r>
      <w:r w:rsidR="001E4F77">
        <w:t xml:space="preserve"> unless at least one Board member or co-</w:t>
      </w:r>
      <w:proofErr w:type="spellStart"/>
      <w:r w:rsidR="001E4F77">
        <w:t>opte</w:t>
      </w:r>
      <w:r w:rsidR="00C43EC0">
        <w:t>e</w:t>
      </w:r>
      <w:proofErr w:type="spellEnd"/>
      <w:r w:rsidR="001E4F77">
        <w:t xml:space="preserve"> of the Board on the committee has voted in favour of the resolution and the Board has previously approved a budget for the relevant expenditure.</w:t>
      </w:r>
    </w:p>
    <w:p w:rsidR="001E4F77" w:rsidRDefault="006E1C47" w:rsidP="00EB1A96">
      <w:pPr>
        <w:pStyle w:val="Heading2"/>
      </w:pPr>
      <w:bookmarkStart w:id="58" w:name="_Toc262207500"/>
      <w:bookmarkStart w:id="59" w:name="_Toc262219536"/>
      <w:r>
        <w:t>D7</w:t>
      </w:r>
      <w:r w:rsidR="00CB23D6">
        <w:tab/>
      </w:r>
      <w:r w:rsidR="001E4F77">
        <w:t>Miscellaneous provisions</w:t>
      </w:r>
      <w:bookmarkEnd w:id="58"/>
      <w:bookmarkEnd w:id="59"/>
    </w:p>
    <w:p w:rsidR="001E4F77" w:rsidRDefault="00CB23D6" w:rsidP="00531CA1">
      <w:pPr>
        <w:pStyle w:val="Heading3"/>
      </w:pPr>
      <w:r>
        <w:t>D</w:t>
      </w:r>
      <w:r w:rsidR="006E1C47">
        <w:t>7</w:t>
      </w:r>
      <w:r>
        <w:t>.1</w:t>
      </w:r>
      <w:r>
        <w:tab/>
      </w:r>
      <w:r w:rsidR="001E4F77">
        <w:t>All decisions taken at a Board or any committee meeting in good faith shall be valid even if it is discovered subsequently that there was a defect in the calling of the meeting</w:t>
      </w:r>
      <w:r w:rsidR="00FC56A0">
        <w:t>,</w:t>
      </w:r>
      <w:r w:rsidR="001E4F77">
        <w:t xml:space="preserve"> or the appointment of the members at a meeting</w:t>
      </w:r>
      <w:r w:rsidR="007F6C3C">
        <w:t>.</w:t>
      </w:r>
    </w:p>
    <w:p w:rsidR="001E4F77" w:rsidRDefault="00CB23D6" w:rsidP="00531CA1">
      <w:pPr>
        <w:pStyle w:val="Heading3"/>
      </w:pPr>
      <w:r>
        <w:t>D</w:t>
      </w:r>
      <w:r w:rsidR="006E1C47">
        <w:t>7</w:t>
      </w:r>
      <w:r>
        <w:t>.2</w:t>
      </w:r>
      <w:r>
        <w:tab/>
      </w:r>
      <w:r w:rsidR="001E4F77">
        <w:t>For the purposes of the Housing Act 1996</w:t>
      </w:r>
      <w:r w:rsidR="007F6C3C">
        <w:t>,</w:t>
      </w:r>
      <w:r w:rsidR="001E4F77">
        <w:t xml:space="preserve"> any member of a committee shall</w:t>
      </w:r>
      <w:r w:rsidR="009E74BF">
        <w:t xml:space="preserve"> </w:t>
      </w:r>
      <w:r w:rsidR="001E4F77">
        <w:t>be an officer.</w:t>
      </w:r>
    </w:p>
    <w:p w:rsidR="001E4F77" w:rsidRDefault="00CB23D6" w:rsidP="00531CA1">
      <w:pPr>
        <w:pStyle w:val="Heading3"/>
      </w:pPr>
      <w:r>
        <w:t>D</w:t>
      </w:r>
      <w:r w:rsidR="006E1C47">
        <w:t>7</w:t>
      </w:r>
      <w:r>
        <w:t>.3</w:t>
      </w:r>
      <w:r>
        <w:tab/>
      </w:r>
      <w:r w:rsidR="001E4F77">
        <w:t>Meetings</w:t>
      </w:r>
      <w:r w:rsidR="00FC56A0">
        <w:t xml:space="preserve"> </w:t>
      </w:r>
      <w:r w:rsidR="001E4F77">
        <w:t>of</w:t>
      </w:r>
      <w:r w:rsidR="00FC56A0">
        <w:t xml:space="preserve"> </w:t>
      </w:r>
      <w:r w:rsidR="001E4F77">
        <w:t>the Board</w:t>
      </w:r>
      <w:r w:rsidR="00FC56A0">
        <w:t xml:space="preserve"> </w:t>
      </w:r>
      <w:r w:rsidR="001E4F77">
        <w:t>can take place</w:t>
      </w:r>
      <w:r w:rsidR="00FC56A0">
        <w:t xml:space="preserve"> </w:t>
      </w:r>
      <w:r w:rsidR="001E4F77">
        <w:t>in</w:t>
      </w:r>
      <w:r w:rsidR="00FC56A0">
        <w:t xml:space="preserve"> </w:t>
      </w:r>
      <w:r w:rsidR="001E4F77">
        <w:t>any manner</w:t>
      </w:r>
      <w:r w:rsidR="00FC56A0">
        <w:t xml:space="preserve"> </w:t>
      </w:r>
      <w:r w:rsidR="001E4F77">
        <w:t>that</w:t>
      </w:r>
      <w:r w:rsidR="00FC56A0">
        <w:t xml:space="preserve"> </w:t>
      </w:r>
      <w:r w:rsidR="001E4F77">
        <w:t>permits</w:t>
      </w:r>
      <w:r w:rsidR="00FC56A0">
        <w:t xml:space="preserve"> </w:t>
      </w:r>
      <w:r w:rsidR="001E4F77">
        <w:t>those</w:t>
      </w:r>
      <w:r w:rsidR="009E74BF">
        <w:t xml:space="preserve"> </w:t>
      </w:r>
      <w:r w:rsidR="001E4F77">
        <w:t>attending to hear and comment on the proceedings.</w:t>
      </w:r>
    </w:p>
    <w:p w:rsidR="001E4F77" w:rsidRDefault="00CB23D6" w:rsidP="00531CA1">
      <w:pPr>
        <w:pStyle w:val="Heading3"/>
      </w:pPr>
      <w:r>
        <w:t>D</w:t>
      </w:r>
      <w:r w:rsidR="006E1C47">
        <w:t>7</w:t>
      </w:r>
      <w:r>
        <w:t>.4</w:t>
      </w:r>
      <w:r>
        <w:tab/>
      </w:r>
      <w:r w:rsidR="001E4F77">
        <w:t>A Board</w:t>
      </w:r>
      <w:r w:rsidR="00FC56A0">
        <w:t xml:space="preserve"> </w:t>
      </w:r>
      <w:r w:rsidR="001E4F77">
        <w:t>member acting</w:t>
      </w:r>
      <w:r w:rsidR="009E74BF">
        <w:t xml:space="preserve"> in good faith</w:t>
      </w:r>
      <w:r w:rsidR="00FC56A0">
        <w:t xml:space="preserve"> </w:t>
      </w:r>
      <w:r w:rsidR="009E74BF">
        <w:t>shall not</w:t>
      </w:r>
      <w:r w:rsidR="00FC56A0">
        <w:t xml:space="preserve"> </w:t>
      </w:r>
      <w:r w:rsidR="009E74BF">
        <w:t>be l</w:t>
      </w:r>
      <w:r w:rsidR="001E4F77">
        <w:t xml:space="preserve">iable to </w:t>
      </w:r>
      <w:r w:rsidR="007F6C3C">
        <w:t>WPC</w:t>
      </w:r>
      <w:r w:rsidR="001E4F77">
        <w:t xml:space="preserve"> for any</w:t>
      </w:r>
      <w:r w:rsidR="009E74BF">
        <w:t xml:space="preserve"> </w:t>
      </w:r>
      <w:r w:rsidR="001E4F77">
        <w:t>loss.</w:t>
      </w:r>
    </w:p>
    <w:p w:rsidR="009E74BF" w:rsidRDefault="009E74BF" w:rsidP="001E4F77"/>
    <w:p w:rsidR="001E4F77" w:rsidRDefault="00E96244" w:rsidP="009E74BF">
      <w:pPr>
        <w:pStyle w:val="Heading1"/>
      </w:pPr>
      <w:bookmarkStart w:id="60" w:name="_Toc262207501"/>
      <w:bookmarkStart w:id="61" w:name="_Toc262219537"/>
      <w:r>
        <w:lastRenderedPageBreak/>
        <w:t xml:space="preserve">PART E. </w:t>
      </w:r>
      <w:r w:rsidR="001E4F77">
        <w:t>CHAIR, CHIEF EXECUTIVE, SECRETARY</w:t>
      </w:r>
      <w:r w:rsidR="00D754DB">
        <w:t>,</w:t>
      </w:r>
      <w:r w:rsidR="001E4F77">
        <w:t xml:space="preserve"> </w:t>
      </w:r>
      <w:r w:rsidR="00D754DB">
        <w:t>AND</w:t>
      </w:r>
      <w:r w:rsidR="001E4F77">
        <w:t xml:space="preserve"> OTHER OFFICERS</w:t>
      </w:r>
      <w:bookmarkEnd w:id="60"/>
      <w:bookmarkEnd w:id="61"/>
    </w:p>
    <w:p w:rsidR="009E74BF" w:rsidRDefault="00E96244" w:rsidP="009E74BF">
      <w:pPr>
        <w:pStyle w:val="Heading2"/>
      </w:pPr>
      <w:bookmarkStart w:id="62" w:name="_Toc262207502"/>
      <w:bookmarkStart w:id="63" w:name="_Toc262219538"/>
      <w:r>
        <w:t>E1</w:t>
      </w:r>
      <w:r>
        <w:tab/>
      </w:r>
      <w:r w:rsidR="001E4F77">
        <w:t xml:space="preserve">The </w:t>
      </w:r>
      <w:r w:rsidR="00E91DEB">
        <w:t>C</w:t>
      </w:r>
      <w:r w:rsidR="001E4F77">
        <w:t>hair</w:t>
      </w:r>
      <w:bookmarkEnd w:id="62"/>
      <w:bookmarkEnd w:id="63"/>
      <w:r w:rsidR="001E4F77">
        <w:t xml:space="preserve"> </w:t>
      </w:r>
    </w:p>
    <w:p w:rsidR="001E4F77" w:rsidRDefault="00E96244" w:rsidP="00531CA1">
      <w:pPr>
        <w:pStyle w:val="Heading3"/>
      </w:pPr>
      <w:r>
        <w:t>E1.1</w:t>
      </w:r>
      <w:r>
        <w:tab/>
      </w:r>
      <w:r w:rsidR="00E91DEB">
        <w:t>WPC</w:t>
      </w:r>
      <w:r w:rsidR="001E4F77">
        <w:t xml:space="preserve"> shall have a </w:t>
      </w:r>
      <w:r w:rsidR="00E91DEB">
        <w:t>C</w:t>
      </w:r>
      <w:r w:rsidR="001E4F77">
        <w:t>hair, who shall also chair Board meetings, and shall be elected by the Board.</w:t>
      </w:r>
    </w:p>
    <w:p w:rsidR="001E4F77" w:rsidRDefault="00E96244" w:rsidP="00531CA1">
      <w:pPr>
        <w:pStyle w:val="Heading3"/>
      </w:pPr>
      <w:r>
        <w:t>E1.2</w:t>
      </w:r>
      <w:r>
        <w:tab/>
      </w:r>
      <w:r w:rsidR="001E4F77">
        <w:t xml:space="preserve">The </w:t>
      </w:r>
      <w:r w:rsidR="00E91DEB">
        <w:t>C</w:t>
      </w:r>
      <w:r w:rsidR="001E4F77">
        <w:t xml:space="preserve">hair on election shall hold office until the commencement of the first Board meeting after the next annual general meeting of </w:t>
      </w:r>
      <w:r w:rsidR="00E91DEB">
        <w:t>WPC</w:t>
      </w:r>
      <w:r w:rsidR="001E4F77">
        <w:t xml:space="preserve"> (or until the </w:t>
      </w:r>
      <w:r w:rsidR="00E91DEB">
        <w:t>C</w:t>
      </w:r>
      <w:r w:rsidR="001E4F77">
        <w:t xml:space="preserve">hair resigns as </w:t>
      </w:r>
      <w:r w:rsidR="00E91DEB">
        <w:t>C</w:t>
      </w:r>
      <w:r w:rsidR="001E4F77">
        <w:t>hair). The first item of business for any Board meeting whe</w:t>
      </w:r>
      <w:r w:rsidR="00E91DEB">
        <w:t>n there is no chair or the Chai</w:t>
      </w:r>
      <w:r w:rsidR="001E4F77">
        <w:t xml:space="preserve">r is not present shall be to elect the </w:t>
      </w:r>
      <w:r w:rsidR="00E91DEB">
        <w:t>C</w:t>
      </w:r>
      <w:r w:rsidR="001E4F77">
        <w:t xml:space="preserve">hair. The </w:t>
      </w:r>
      <w:r w:rsidR="00E91DEB">
        <w:t>C</w:t>
      </w:r>
      <w:r w:rsidR="001E4F77">
        <w:t>hair shall at all times be a shareholder and a Board member and cannot be an employee.</w:t>
      </w:r>
    </w:p>
    <w:p w:rsidR="001E4F77" w:rsidRDefault="00E96244" w:rsidP="00531CA1">
      <w:pPr>
        <w:pStyle w:val="Heading3"/>
      </w:pPr>
      <w:r>
        <w:t>E1.3</w:t>
      </w:r>
      <w:r>
        <w:tab/>
      </w:r>
      <w:r w:rsidR="001E4F77">
        <w:t xml:space="preserve">The </w:t>
      </w:r>
      <w:r w:rsidR="00E91DEB">
        <w:t>C</w:t>
      </w:r>
      <w:r w:rsidR="001E4F77">
        <w:t>hair of the Society may be removed at a Board meeting called for the purpose provided the resolution is passed by at least two thirds of the members of the Board at the meeting</w:t>
      </w:r>
      <w:r w:rsidR="00FC56A0">
        <w:t>.</w:t>
      </w:r>
    </w:p>
    <w:p w:rsidR="001E4F77" w:rsidRDefault="00E96244" w:rsidP="00EB1A96">
      <w:pPr>
        <w:pStyle w:val="Heading2"/>
      </w:pPr>
      <w:bookmarkStart w:id="64" w:name="_Toc262207503"/>
      <w:bookmarkStart w:id="65" w:name="_Toc262219539"/>
      <w:r>
        <w:t>E2</w:t>
      </w:r>
      <w:r>
        <w:tab/>
      </w:r>
      <w:r w:rsidR="00EB1A96">
        <w:t xml:space="preserve">The </w:t>
      </w:r>
      <w:r w:rsidR="00E91DEB">
        <w:t>C</w:t>
      </w:r>
      <w:r w:rsidR="00EB1A96">
        <w:t>hair</w:t>
      </w:r>
      <w:r w:rsidR="00E55DFF">
        <w:t>’</w:t>
      </w:r>
      <w:r w:rsidR="001E4F77">
        <w:t>s responsibilities</w:t>
      </w:r>
      <w:bookmarkEnd w:id="64"/>
      <w:bookmarkEnd w:id="65"/>
    </w:p>
    <w:p w:rsidR="001E4F77" w:rsidRDefault="00E96244" w:rsidP="00531CA1">
      <w:pPr>
        <w:pStyle w:val="Heading3"/>
      </w:pPr>
      <w:r>
        <w:t>E2.1</w:t>
      </w:r>
      <w:r>
        <w:tab/>
      </w:r>
      <w:r w:rsidR="001E4F77">
        <w:t xml:space="preserve">The </w:t>
      </w:r>
      <w:r w:rsidR="00E91DEB">
        <w:t>C</w:t>
      </w:r>
      <w:r w:rsidR="001E4F77">
        <w:t>hair shall seek to ensure that:</w:t>
      </w:r>
    </w:p>
    <w:p w:rsidR="001E4F77" w:rsidRPr="00E96244" w:rsidRDefault="00372D1C" w:rsidP="00E96244">
      <w:pPr>
        <w:pStyle w:val="Bullet2"/>
      </w:pPr>
      <w:r>
        <w:t>T</w:t>
      </w:r>
      <w:r w:rsidR="009E74BF" w:rsidRPr="00E96244">
        <w:t>he</w:t>
      </w:r>
      <w:r w:rsidR="001E4F77" w:rsidRPr="00E96244">
        <w:t xml:space="preserve"> Board</w:t>
      </w:r>
      <w:r w:rsidR="00E55DFF" w:rsidRPr="00E96244">
        <w:t>’</w:t>
      </w:r>
      <w:r w:rsidR="001E4F77" w:rsidRPr="00E96244">
        <w:t>s</w:t>
      </w:r>
      <w:r w:rsidR="009E74BF" w:rsidRPr="00E96244">
        <w:t xml:space="preserve"> </w:t>
      </w:r>
      <w:r w:rsidR="001E4F77" w:rsidRPr="00E96244">
        <w:t>business</w:t>
      </w:r>
      <w:r w:rsidR="00FC56A0" w:rsidRPr="00E96244">
        <w:t xml:space="preserve"> </w:t>
      </w:r>
      <w:r w:rsidR="001E4F77" w:rsidRPr="00E96244">
        <w:t>and</w:t>
      </w:r>
      <w:r w:rsidR="00FC56A0" w:rsidRPr="00E96244">
        <w:t xml:space="preserve"> </w:t>
      </w:r>
      <w:r w:rsidR="00E91DEB" w:rsidRPr="00E96244">
        <w:t>WPC</w:t>
      </w:r>
      <w:r w:rsidR="00E55DFF" w:rsidRPr="00E96244">
        <w:t>’</w:t>
      </w:r>
      <w:r w:rsidR="001E4F77" w:rsidRPr="00E96244">
        <w:t>s</w:t>
      </w:r>
      <w:r w:rsidR="00FC56A0" w:rsidRPr="00E96244">
        <w:t xml:space="preserve"> </w:t>
      </w:r>
      <w:r w:rsidR="001E4F77" w:rsidRPr="00E96244">
        <w:t>general</w:t>
      </w:r>
      <w:r w:rsidR="00FC56A0" w:rsidRPr="00E96244">
        <w:t xml:space="preserve"> </w:t>
      </w:r>
      <w:r w:rsidR="001E4F77" w:rsidRPr="00E96244">
        <w:t>meetings</w:t>
      </w:r>
      <w:r w:rsidR="00FC56A0" w:rsidRPr="00E96244">
        <w:t xml:space="preserve"> </w:t>
      </w:r>
      <w:r w:rsidR="001E4F77" w:rsidRPr="00E96244">
        <w:t>are conducted efficiently;</w:t>
      </w:r>
    </w:p>
    <w:p w:rsidR="001E4F77" w:rsidRPr="00E96244" w:rsidRDefault="00372D1C" w:rsidP="00E96244">
      <w:pPr>
        <w:pStyle w:val="Bullet2"/>
      </w:pPr>
      <w:r>
        <w:t>A</w:t>
      </w:r>
      <w:r w:rsidR="001E4F77" w:rsidRPr="00E96244">
        <w:t>ll Board members are given the opportunity to express their views;</w:t>
      </w:r>
    </w:p>
    <w:p w:rsidR="001E4F77" w:rsidRPr="00E96244" w:rsidRDefault="00372D1C" w:rsidP="00E96244">
      <w:pPr>
        <w:pStyle w:val="Bullet2"/>
      </w:pPr>
      <w:r>
        <w:t>A</w:t>
      </w:r>
      <w:r w:rsidR="001E4F77" w:rsidRPr="00E96244">
        <w:t xml:space="preserve"> constructive working relationship is established with, and support</w:t>
      </w:r>
      <w:r w:rsidR="009E74BF" w:rsidRPr="00E96244">
        <w:t xml:space="preserve"> </w:t>
      </w:r>
      <w:r w:rsidR="001E4F77" w:rsidRPr="00E96244">
        <w:t>provided for the chief executive (if any);</w:t>
      </w:r>
    </w:p>
    <w:p w:rsidR="001E4F77" w:rsidRPr="00E96244" w:rsidRDefault="00372D1C" w:rsidP="00E96244">
      <w:pPr>
        <w:pStyle w:val="Bullet2"/>
      </w:pPr>
      <w:r>
        <w:t>T</w:t>
      </w:r>
      <w:r w:rsidR="001E4F77" w:rsidRPr="00E96244">
        <w:t xml:space="preserve">he Board delegates sufficient authority to its committees, the chair, the chief executive (if any), and others to enable the business of </w:t>
      </w:r>
      <w:r w:rsidR="00E91DEB" w:rsidRPr="00E96244">
        <w:t>WPC</w:t>
      </w:r>
      <w:r w:rsidR="001E4F77" w:rsidRPr="00E96244">
        <w:t xml:space="preserve"> to be carried on effectively between Board meetings;</w:t>
      </w:r>
    </w:p>
    <w:p w:rsidR="001E4F77" w:rsidRPr="00E96244" w:rsidRDefault="00372D1C" w:rsidP="00E96244">
      <w:pPr>
        <w:pStyle w:val="Bullet2"/>
      </w:pPr>
      <w:r>
        <w:t>T</w:t>
      </w:r>
      <w:r w:rsidR="001E4F77" w:rsidRPr="00E96244">
        <w:t>he Board receives professional advice when it is needed;</w:t>
      </w:r>
    </w:p>
    <w:p w:rsidR="001E4F77" w:rsidRPr="00E96244" w:rsidRDefault="00E91DEB" w:rsidP="00E96244">
      <w:pPr>
        <w:pStyle w:val="Bullet2"/>
      </w:pPr>
      <w:r w:rsidRPr="00E96244">
        <w:t>WPC</w:t>
      </w:r>
      <w:r w:rsidR="001E4F77" w:rsidRPr="00E96244">
        <w:t xml:space="preserve"> is represented as required; and</w:t>
      </w:r>
    </w:p>
    <w:p w:rsidR="001E4F77" w:rsidRPr="00E96244" w:rsidRDefault="00E91DEB" w:rsidP="00E96244">
      <w:pPr>
        <w:pStyle w:val="Bullet2"/>
      </w:pPr>
      <w:r w:rsidRPr="00E96244">
        <w:t>WPC</w:t>
      </w:r>
      <w:r w:rsidR="00E55DFF" w:rsidRPr="00E96244">
        <w:t>’</w:t>
      </w:r>
      <w:r w:rsidR="001E4F77" w:rsidRPr="00E96244">
        <w:t>s</w:t>
      </w:r>
      <w:r w:rsidR="00FC56A0" w:rsidRPr="00E96244">
        <w:t xml:space="preserve"> </w:t>
      </w:r>
      <w:r w:rsidR="001E4F77" w:rsidRPr="00E96244">
        <w:t>affairs</w:t>
      </w:r>
      <w:r w:rsidR="00FC56A0" w:rsidRPr="00E96244">
        <w:t xml:space="preserve"> </w:t>
      </w:r>
      <w:r w:rsidR="001E4F77" w:rsidRPr="00E96244">
        <w:t>are</w:t>
      </w:r>
      <w:r w:rsidR="00FC56A0" w:rsidRPr="00E96244">
        <w:t xml:space="preserve"> </w:t>
      </w:r>
      <w:r w:rsidR="001E4F77" w:rsidRPr="00E96244">
        <w:t>conducted</w:t>
      </w:r>
      <w:r w:rsidR="00FC56A0" w:rsidRPr="00E96244">
        <w:t xml:space="preserve"> </w:t>
      </w:r>
      <w:r w:rsidR="001E4F77" w:rsidRPr="00E96244">
        <w:t>in</w:t>
      </w:r>
      <w:r w:rsidR="00FC56A0" w:rsidRPr="00E96244">
        <w:t xml:space="preserve"> </w:t>
      </w:r>
      <w:r w:rsidR="001E4F77" w:rsidRPr="00E96244">
        <w:t>accordance</w:t>
      </w:r>
      <w:r w:rsidR="00FC56A0" w:rsidRPr="00E96244">
        <w:t xml:space="preserve"> </w:t>
      </w:r>
      <w:r w:rsidR="001E4F77" w:rsidRPr="00E96244">
        <w:t>with</w:t>
      </w:r>
      <w:r w:rsidR="00FC56A0" w:rsidRPr="00E96244">
        <w:t xml:space="preserve"> </w:t>
      </w:r>
      <w:r w:rsidR="001E4F77" w:rsidRPr="00E96244">
        <w:t>generally accepted codes of performance and propriety.</w:t>
      </w:r>
    </w:p>
    <w:p w:rsidR="001E4F77" w:rsidRDefault="00E96244" w:rsidP="00531CA1">
      <w:pPr>
        <w:pStyle w:val="Heading3"/>
      </w:pPr>
      <w:r>
        <w:t>E2.2</w:t>
      </w:r>
      <w:r>
        <w:tab/>
      </w:r>
      <w:r w:rsidR="001E4F77">
        <w:t xml:space="preserve">The </w:t>
      </w:r>
      <w:r w:rsidR="00E91DEB">
        <w:t>C</w:t>
      </w:r>
      <w:r w:rsidR="001E4F77">
        <w:t xml:space="preserve">hair shall seek to ensure that there is a written statement of the </w:t>
      </w:r>
      <w:r w:rsidR="00E91DEB">
        <w:t>C</w:t>
      </w:r>
      <w:r w:rsidR="001E4F77">
        <w:t>hair</w:t>
      </w:r>
      <w:r w:rsidR="00E55DFF">
        <w:t>’</w:t>
      </w:r>
      <w:r w:rsidR="001E4F77">
        <w:t>s responsibilities which shall be agreed with the Board, and reviewed from time to time.</w:t>
      </w:r>
    </w:p>
    <w:p w:rsidR="001E4F77" w:rsidRDefault="00E96244" w:rsidP="009E74BF">
      <w:pPr>
        <w:pStyle w:val="Heading2"/>
      </w:pPr>
      <w:bookmarkStart w:id="66" w:name="_Toc262207505"/>
      <w:bookmarkStart w:id="67" w:name="_Toc262219541"/>
      <w:r>
        <w:t>E</w:t>
      </w:r>
      <w:r w:rsidR="007C3183">
        <w:t>3</w:t>
      </w:r>
      <w:r>
        <w:tab/>
      </w:r>
      <w:r w:rsidR="001E4F77">
        <w:t xml:space="preserve">The </w:t>
      </w:r>
      <w:r w:rsidR="00E91DEB">
        <w:t>S</w:t>
      </w:r>
      <w:r w:rsidR="001E4F77">
        <w:t>ecretary</w:t>
      </w:r>
      <w:bookmarkEnd w:id="66"/>
      <w:bookmarkEnd w:id="67"/>
    </w:p>
    <w:p w:rsidR="001E4F77" w:rsidRDefault="00E91DEB" w:rsidP="00E80975">
      <w:pPr>
        <w:pStyle w:val="Indent1"/>
      </w:pPr>
      <w:r>
        <w:t>WPC</w:t>
      </w:r>
      <w:r w:rsidR="001E4F77">
        <w:t xml:space="preserve"> shall have a </w:t>
      </w:r>
      <w:r w:rsidR="000B613E">
        <w:t>S</w:t>
      </w:r>
      <w:r w:rsidR="001E4F77">
        <w:t>ecretary who shall be appointed by the Board</w:t>
      </w:r>
      <w:r w:rsidR="00FC56A0">
        <w:t>.</w:t>
      </w:r>
      <w:r w:rsidR="001E4F77">
        <w:t xml:space="preserve"> The </w:t>
      </w:r>
      <w:r>
        <w:t>S</w:t>
      </w:r>
      <w:r w:rsidR="001E4F77">
        <w:t>ecretary shall in particular:</w:t>
      </w:r>
    </w:p>
    <w:p w:rsidR="001E4F77" w:rsidRPr="00E96244" w:rsidRDefault="000B613E" w:rsidP="00E96244">
      <w:pPr>
        <w:pStyle w:val="Bullet"/>
      </w:pPr>
      <w:r>
        <w:t>S</w:t>
      </w:r>
      <w:r w:rsidR="001E4F77">
        <w:t>ummo</w:t>
      </w:r>
      <w:r w:rsidR="001E4F77" w:rsidRPr="00E96244">
        <w:t xml:space="preserve">n and attend all meetings of </w:t>
      </w:r>
      <w:r w:rsidR="00E91DEB" w:rsidRPr="00E96244">
        <w:t>WPC</w:t>
      </w:r>
      <w:r w:rsidR="001E4F77" w:rsidRPr="00E96244">
        <w:t xml:space="preserve"> and the Board and keep th</w:t>
      </w:r>
      <w:r w:rsidR="00313009">
        <w:t>e minutes of those meetings.</w:t>
      </w:r>
    </w:p>
    <w:p w:rsidR="001E4F77" w:rsidRPr="00E96244" w:rsidRDefault="000B613E" w:rsidP="00E96244">
      <w:pPr>
        <w:pStyle w:val="Bullet"/>
      </w:pPr>
      <w:r w:rsidRPr="00E96244">
        <w:t>K</w:t>
      </w:r>
      <w:r w:rsidR="001E4F77" w:rsidRPr="00E96244">
        <w:t>eep the registers and other bo</w:t>
      </w:r>
      <w:r w:rsidR="00313009">
        <w:t>oks determined by the Board.</w:t>
      </w:r>
    </w:p>
    <w:p w:rsidR="001E4F77" w:rsidRPr="00E96244" w:rsidRDefault="000B613E" w:rsidP="00E96244">
      <w:pPr>
        <w:pStyle w:val="Bullet"/>
      </w:pPr>
      <w:r w:rsidRPr="00E96244">
        <w:t>M</w:t>
      </w:r>
      <w:r w:rsidR="009E74BF" w:rsidRPr="00E96244">
        <w:t>ake any return</w:t>
      </w:r>
      <w:r w:rsidR="001E4F77" w:rsidRPr="00E96244">
        <w:t xml:space="preserve">s on behalf of </w:t>
      </w:r>
      <w:r w:rsidR="00E91DEB" w:rsidRPr="00E96244">
        <w:t>WPC</w:t>
      </w:r>
      <w:r w:rsidR="001E4F77" w:rsidRPr="00E96244">
        <w:t xml:space="preserve"> to t</w:t>
      </w:r>
      <w:r w:rsidR="009E74BF" w:rsidRPr="00E96244">
        <w:t xml:space="preserve">he Financial </w:t>
      </w:r>
      <w:r w:rsidR="009A3EA0">
        <w:t>Conduct</w:t>
      </w:r>
      <w:r w:rsidR="009E74BF" w:rsidRPr="00E96244">
        <w:t xml:space="preserve"> Authority</w:t>
      </w:r>
      <w:r w:rsidR="00313009">
        <w:t>.</w:t>
      </w:r>
    </w:p>
    <w:p w:rsidR="001E4F77" w:rsidRPr="00E96244" w:rsidRDefault="000B613E" w:rsidP="00E96244">
      <w:pPr>
        <w:pStyle w:val="Bullet"/>
      </w:pPr>
      <w:r w:rsidRPr="00E96244">
        <w:t>H</w:t>
      </w:r>
      <w:r w:rsidR="001E4F77" w:rsidRPr="00E96244">
        <w:t xml:space="preserve">ave charge of the </w:t>
      </w:r>
      <w:r w:rsidR="009A3EA0">
        <w:t xml:space="preserve">WPC’s </w:t>
      </w:r>
      <w:r w:rsidR="001E4F77" w:rsidRPr="00E96244">
        <w:t>seal</w:t>
      </w:r>
      <w:r w:rsidR="00313009">
        <w:t>.</w:t>
      </w:r>
    </w:p>
    <w:p w:rsidR="001E4F77" w:rsidRDefault="000B613E" w:rsidP="00E96244">
      <w:pPr>
        <w:pStyle w:val="Bullet"/>
      </w:pPr>
      <w:r w:rsidRPr="00E96244">
        <w:t>B</w:t>
      </w:r>
      <w:r w:rsidR="001E4F77" w:rsidRPr="00E96244">
        <w:t>e respo</w:t>
      </w:r>
      <w:r w:rsidR="001E4F77">
        <w:t xml:space="preserve">nsible for ensuring </w:t>
      </w:r>
      <w:r>
        <w:t>WPC’s</w:t>
      </w:r>
      <w:r w:rsidR="001E4F77">
        <w:t xml:space="preserve"> compliance with these </w:t>
      </w:r>
      <w:r>
        <w:t>R</w:t>
      </w:r>
      <w:r w:rsidR="001E4F77">
        <w:t>ules.</w:t>
      </w:r>
    </w:p>
    <w:p w:rsidR="007C3183" w:rsidRDefault="007C3183" w:rsidP="007C3183">
      <w:pPr>
        <w:pStyle w:val="Bullet"/>
        <w:numPr>
          <w:ilvl w:val="0"/>
          <w:numId w:val="0"/>
        </w:numPr>
        <w:ind w:left="1080" w:hanging="360"/>
      </w:pPr>
    </w:p>
    <w:p w:rsidR="007C3183" w:rsidRDefault="007C3183" w:rsidP="007C3183">
      <w:pPr>
        <w:pStyle w:val="Heading2"/>
      </w:pPr>
      <w:r>
        <w:t>E4</w:t>
      </w:r>
      <w:r>
        <w:tab/>
        <w:t>The Treasurer</w:t>
      </w:r>
    </w:p>
    <w:p w:rsidR="007C3183" w:rsidRDefault="007C3183" w:rsidP="007C3183">
      <w:pPr>
        <w:pStyle w:val="Indent1"/>
      </w:pPr>
      <w:r>
        <w:t>WPC shall have a Treasurer who shall be appointed by the Board. The Treasurer shall in particular:</w:t>
      </w:r>
    </w:p>
    <w:p w:rsidR="007C3183" w:rsidRDefault="007C3183" w:rsidP="007C3183">
      <w:pPr>
        <w:pStyle w:val="Bullet"/>
        <w:rPr>
          <w:lang w:eastAsia="en-GB"/>
        </w:rPr>
      </w:pPr>
      <w:r w:rsidRPr="007C3183">
        <w:rPr>
          <w:lang w:eastAsia="en-GB"/>
        </w:rPr>
        <w:lastRenderedPageBreak/>
        <w:t>Oversee and present budgets, accounts and financial statements to the management committee</w:t>
      </w:r>
    </w:p>
    <w:p w:rsidR="007C3183" w:rsidRPr="007C3183" w:rsidRDefault="007C3183" w:rsidP="007C3183">
      <w:pPr>
        <w:pStyle w:val="Bullet"/>
        <w:rPr>
          <w:lang w:eastAsia="en-GB"/>
        </w:rPr>
      </w:pPr>
      <w:r w:rsidRPr="007C3183">
        <w:rPr>
          <w:lang w:eastAsia="en-GB"/>
        </w:rPr>
        <w:t>Liaise with designated staff about financial matters</w:t>
      </w:r>
    </w:p>
    <w:p w:rsidR="007C3183" w:rsidRPr="007C3183" w:rsidRDefault="007C3183" w:rsidP="007C3183">
      <w:pPr>
        <w:pStyle w:val="Bullet"/>
        <w:rPr>
          <w:lang w:eastAsia="en-GB"/>
        </w:rPr>
      </w:pPr>
      <w:r w:rsidRPr="007C3183">
        <w:rPr>
          <w:lang w:eastAsia="en-GB"/>
        </w:rPr>
        <w:t>Ensure that appropriate financial systems and controls are in place</w:t>
      </w:r>
    </w:p>
    <w:p w:rsidR="007C3183" w:rsidRPr="007C3183" w:rsidRDefault="007C3183" w:rsidP="007C3183">
      <w:pPr>
        <w:pStyle w:val="Bullet"/>
        <w:rPr>
          <w:lang w:eastAsia="en-GB"/>
        </w:rPr>
      </w:pPr>
      <w:r w:rsidRPr="007C3183">
        <w:rPr>
          <w:lang w:eastAsia="en-GB"/>
        </w:rPr>
        <w:t>Ensure that record-keeping and accounts meet the conditions of funders or statutory bodies</w:t>
      </w:r>
    </w:p>
    <w:p w:rsidR="007C3183" w:rsidRPr="007C3183" w:rsidRDefault="007C3183" w:rsidP="007C3183">
      <w:pPr>
        <w:pStyle w:val="Bullet"/>
        <w:rPr>
          <w:lang w:eastAsia="en-GB"/>
        </w:rPr>
      </w:pPr>
      <w:r w:rsidRPr="007C3183">
        <w:rPr>
          <w:lang w:eastAsia="en-GB"/>
        </w:rPr>
        <w:t>Ensure compliance with relevant legislation.</w:t>
      </w:r>
    </w:p>
    <w:p w:rsidR="007E2946" w:rsidRDefault="007E2946" w:rsidP="007E2946">
      <w:pPr>
        <w:pStyle w:val="Bullet"/>
        <w:numPr>
          <w:ilvl w:val="0"/>
          <w:numId w:val="0"/>
        </w:numPr>
        <w:ind w:left="1080" w:hanging="360"/>
      </w:pPr>
    </w:p>
    <w:p w:rsidR="001E4F77" w:rsidRDefault="009C3D52" w:rsidP="009E74BF">
      <w:pPr>
        <w:pStyle w:val="Heading2"/>
      </w:pPr>
      <w:bookmarkStart w:id="68" w:name="_Toc262207506"/>
      <w:bookmarkStart w:id="69" w:name="_Toc262219542"/>
      <w:r>
        <w:t>E5</w:t>
      </w:r>
      <w:r w:rsidR="00E96244">
        <w:tab/>
      </w:r>
      <w:r w:rsidR="001E4F77">
        <w:t xml:space="preserve">Other </w:t>
      </w:r>
      <w:r w:rsidR="003735FE">
        <w:t>O</w:t>
      </w:r>
      <w:r w:rsidR="001E4F77">
        <w:t>fficers</w:t>
      </w:r>
      <w:bookmarkEnd w:id="68"/>
      <w:bookmarkEnd w:id="69"/>
    </w:p>
    <w:p w:rsidR="001E4F77" w:rsidRDefault="001E4F77" w:rsidP="00E40D95">
      <w:pPr>
        <w:pStyle w:val="Indent1"/>
      </w:pPr>
      <w:r>
        <w:t xml:space="preserve">The Board may designate as </w:t>
      </w:r>
      <w:r w:rsidR="003735FE">
        <w:t>O</w:t>
      </w:r>
      <w:r>
        <w:t>fficers such other executives as it from time to</w:t>
      </w:r>
      <w:r w:rsidR="009E74BF">
        <w:t xml:space="preserve"> </w:t>
      </w:r>
      <w:r>
        <w:t>time decides.</w:t>
      </w:r>
    </w:p>
    <w:p w:rsidR="009E74BF" w:rsidRDefault="009C3D52" w:rsidP="009E74BF">
      <w:pPr>
        <w:pStyle w:val="Heading2"/>
      </w:pPr>
      <w:bookmarkStart w:id="70" w:name="_Toc262207507"/>
      <w:bookmarkStart w:id="71" w:name="_Toc262219543"/>
      <w:r>
        <w:t>E6</w:t>
      </w:r>
      <w:r w:rsidR="00E96244">
        <w:tab/>
      </w:r>
      <w:r w:rsidR="009E74BF">
        <w:t>Miscellaneous</w:t>
      </w:r>
      <w:bookmarkEnd w:id="70"/>
      <w:bookmarkEnd w:id="71"/>
    </w:p>
    <w:p w:rsidR="001E4F77" w:rsidRDefault="00E96244" w:rsidP="00E96244">
      <w:pPr>
        <w:pStyle w:val="Heading3"/>
      </w:pPr>
      <w:r>
        <w:t>E</w:t>
      </w:r>
      <w:r w:rsidR="009C3D52">
        <w:t>6</w:t>
      </w:r>
      <w:r>
        <w:t>.1</w:t>
      </w:r>
      <w:r>
        <w:tab/>
      </w:r>
      <w:r w:rsidR="001E4F77">
        <w:t>Every</w:t>
      </w:r>
      <w:r w:rsidR="00FC56A0">
        <w:t xml:space="preserve"> </w:t>
      </w:r>
      <w:r w:rsidR="00CE6639">
        <w:t>Board member, committee member,</w:t>
      </w:r>
      <w:r w:rsidR="00FC56A0">
        <w:t xml:space="preserve"> </w:t>
      </w:r>
      <w:r w:rsidR="001E4F77">
        <w:t>or</w:t>
      </w:r>
      <w:r w:rsidR="00FC56A0">
        <w:t xml:space="preserve"> </w:t>
      </w:r>
      <w:r w:rsidR="001E4F77">
        <w:t>employee</w:t>
      </w:r>
      <w:r w:rsidR="00FC56A0">
        <w:t xml:space="preserve"> </w:t>
      </w:r>
      <w:r w:rsidR="001E4F77">
        <w:t>shall</w:t>
      </w:r>
      <w:r w:rsidR="00FC56A0">
        <w:t xml:space="preserve"> </w:t>
      </w:r>
      <w:r w:rsidR="001E4F77">
        <w:t>be</w:t>
      </w:r>
      <w:r w:rsidR="00FC56A0">
        <w:t xml:space="preserve"> </w:t>
      </w:r>
      <w:r w:rsidR="001E4F77">
        <w:t>indemnified</w:t>
      </w:r>
      <w:r w:rsidR="00FC56A0">
        <w:t xml:space="preserve"> </w:t>
      </w:r>
      <w:r w:rsidR="001E4F77">
        <w:t>by</w:t>
      </w:r>
      <w:r w:rsidR="00FC56A0">
        <w:t xml:space="preserve"> </w:t>
      </w:r>
      <w:r w:rsidR="00E91DEB">
        <w:t>WPC</w:t>
      </w:r>
      <w:r w:rsidR="00FC56A0">
        <w:t xml:space="preserve"> </w:t>
      </w:r>
      <w:r w:rsidR="001E4F77">
        <w:t>for</w:t>
      </w:r>
      <w:r w:rsidR="00FC56A0">
        <w:t xml:space="preserve"> </w:t>
      </w:r>
      <w:r w:rsidR="001E4F77">
        <w:t>any amount reasonably incurred in the discharge of his or her duty.</w:t>
      </w:r>
    </w:p>
    <w:p w:rsidR="001E4F77" w:rsidRDefault="00E96244" w:rsidP="00E96244">
      <w:pPr>
        <w:pStyle w:val="Heading3"/>
      </w:pPr>
      <w:r>
        <w:t>E</w:t>
      </w:r>
      <w:r w:rsidR="009C3D52">
        <w:t>6</w:t>
      </w:r>
      <w:r>
        <w:t>.2</w:t>
      </w:r>
      <w:r>
        <w:tab/>
      </w:r>
      <w:r w:rsidR="001E4F77">
        <w:t>Except for the consequences of their own dishonesty or gross negligence</w:t>
      </w:r>
      <w:r w:rsidR="00E91DEB">
        <w:t>,</w:t>
      </w:r>
      <w:r w:rsidR="001E4F77">
        <w:t xml:space="preserve"> no </w:t>
      </w:r>
      <w:r w:rsidR="00CE6639">
        <w:t xml:space="preserve">Board member, committee member, </w:t>
      </w:r>
      <w:r w:rsidR="001E4F77">
        <w:t xml:space="preserve">employee shall be liable for any losses suffered by </w:t>
      </w:r>
      <w:r w:rsidR="00E91DEB">
        <w:t>WPC</w:t>
      </w:r>
      <w:r w:rsidR="001E4F77">
        <w:t>.</w:t>
      </w:r>
    </w:p>
    <w:p w:rsidR="001E4F77" w:rsidRDefault="001E4F77" w:rsidP="001E4F77"/>
    <w:p w:rsidR="001E4F77" w:rsidRDefault="00E96244" w:rsidP="009E74BF">
      <w:pPr>
        <w:pStyle w:val="Heading1"/>
      </w:pPr>
      <w:bookmarkStart w:id="72" w:name="_Toc262207508"/>
      <w:bookmarkStart w:id="73" w:name="_Toc262219544"/>
      <w:r>
        <w:lastRenderedPageBreak/>
        <w:t xml:space="preserve">PART F. </w:t>
      </w:r>
      <w:r w:rsidR="001E4F77">
        <w:t>FINANCIAL CONTROL AND AUDIT</w:t>
      </w:r>
      <w:bookmarkEnd w:id="72"/>
      <w:bookmarkEnd w:id="73"/>
    </w:p>
    <w:p w:rsidR="001E4F77" w:rsidRDefault="00E96244" w:rsidP="007004B6">
      <w:pPr>
        <w:pStyle w:val="Heading2"/>
      </w:pPr>
      <w:bookmarkStart w:id="74" w:name="_Toc262207509"/>
      <w:bookmarkStart w:id="75" w:name="_Toc262219545"/>
      <w:r>
        <w:t>F1</w:t>
      </w:r>
      <w:r>
        <w:tab/>
      </w:r>
      <w:r w:rsidR="001E4F77">
        <w:t>Auditor</w:t>
      </w:r>
      <w:bookmarkEnd w:id="74"/>
      <w:bookmarkEnd w:id="75"/>
    </w:p>
    <w:p w:rsidR="001E4F77" w:rsidRDefault="00E96244" w:rsidP="00531CA1">
      <w:pPr>
        <w:pStyle w:val="Heading3"/>
      </w:pPr>
      <w:r>
        <w:t>F1.1</w:t>
      </w:r>
      <w:r>
        <w:tab/>
      </w:r>
      <w:r w:rsidR="00017428">
        <w:t>WPC</w:t>
      </w:r>
      <w:r w:rsidR="001E4F77">
        <w:t xml:space="preserve"> shall appoint an auditor to </w:t>
      </w:r>
      <w:r w:rsidR="00AB6659">
        <w:t>act in each financial year. The auditor</w:t>
      </w:r>
      <w:r w:rsidR="001E4F77">
        <w:t xml:space="preserve"> must be qualified as provided by Section 7 of the Friendly and Industrial &amp; Provident Societies Act 1968 as amended by the Companies Act 1989.</w:t>
      </w:r>
    </w:p>
    <w:p w:rsidR="001E4F77" w:rsidRDefault="00E96244" w:rsidP="00531CA1">
      <w:pPr>
        <w:pStyle w:val="Heading3"/>
      </w:pPr>
      <w:r>
        <w:t>F1.2</w:t>
      </w:r>
      <w:r>
        <w:tab/>
      </w:r>
      <w:r w:rsidR="001E4F77">
        <w:t>The</w:t>
      </w:r>
      <w:r w:rsidR="00AB6659">
        <w:t xml:space="preserve"> following cannot act as auditor</w:t>
      </w:r>
      <w:r w:rsidR="001E4F77">
        <w:t>:</w:t>
      </w:r>
    </w:p>
    <w:p w:rsidR="001E4F77" w:rsidRDefault="00EA1F90" w:rsidP="00582C80">
      <w:pPr>
        <w:pStyle w:val="Heading4"/>
      </w:pPr>
      <w:r>
        <w:t>F1.2.1</w:t>
      </w:r>
      <w:r>
        <w:tab/>
      </w:r>
      <w:r w:rsidR="00AB6659">
        <w:t>A</w:t>
      </w:r>
      <w:r w:rsidR="00CE6639">
        <w:t xml:space="preserve"> Board member, committee member, </w:t>
      </w:r>
      <w:r w:rsidR="001E4F77">
        <w:t xml:space="preserve">or employee of </w:t>
      </w:r>
      <w:r w:rsidR="00AB6659">
        <w:t>WPC</w:t>
      </w:r>
      <w:r w:rsidR="001E4F77">
        <w:t>;</w:t>
      </w:r>
    </w:p>
    <w:p w:rsidR="001E4F77" w:rsidRDefault="00EA1F90" w:rsidP="00582C80">
      <w:pPr>
        <w:pStyle w:val="Heading4"/>
      </w:pPr>
      <w:r>
        <w:t>F1.2.3</w:t>
      </w:r>
      <w:r>
        <w:tab/>
      </w:r>
      <w:r w:rsidR="00AB6659">
        <w:t>A</w:t>
      </w:r>
      <w:r w:rsidR="001E4F77">
        <w:t xml:space="preserve"> person employed by</w:t>
      </w:r>
      <w:r w:rsidR="00017428">
        <w:t>,</w:t>
      </w:r>
      <w:r w:rsidR="001E4F77">
        <w:t xml:space="preserve"> employer of, or the </w:t>
      </w:r>
      <w:r w:rsidR="001E4F77" w:rsidRPr="003D1E38">
        <w:t>partner</w:t>
      </w:r>
      <w:r w:rsidR="001E4F77">
        <w:t xml:space="preserve"> </w:t>
      </w:r>
      <w:r w:rsidR="00BF3442">
        <w:t>o</w:t>
      </w:r>
      <w:r w:rsidR="00CE6639">
        <w:t xml:space="preserve">f, a Board member, committee member, </w:t>
      </w:r>
      <w:r w:rsidR="001E4F77">
        <w:t xml:space="preserve">or employee of </w:t>
      </w:r>
      <w:r w:rsidR="00AB6659">
        <w:t>WPC</w:t>
      </w:r>
      <w:r w:rsidR="001E4F77">
        <w:t>.</w:t>
      </w:r>
    </w:p>
    <w:p w:rsidR="001E4F77" w:rsidRDefault="00E96244" w:rsidP="00531CA1">
      <w:pPr>
        <w:pStyle w:val="Heading3"/>
      </w:pPr>
      <w:r>
        <w:t>F1.3</w:t>
      </w:r>
      <w:r>
        <w:tab/>
      </w:r>
      <w:r w:rsidR="001E4F77">
        <w:t xml:space="preserve">An auditor must be appointed by resolution at a </w:t>
      </w:r>
      <w:r w:rsidR="00AB6659">
        <w:t>G</w:t>
      </w:r>
      <w:r w:rsidR="001E4F77">
        <w:t xml:space="preserve">eneral </w:t>
      </w:r>
      <w:r w:rsidR="00AB6659">
        <w:t>M</w:t>
      </w:r>
      <w:r w:rsidR="001E4F77">
        <w:t>eeting.</w:t>
      </w:r>
    </w:p>
    <w:p w:rsidR="001E4F77" w:rsidRDefault="00E96244" w:rsidP="00531CA1">
      <w:pPr>
        <w:pStyle w:val="Heading3"/>
      </w:pPr>
      <w:r>
        <w:t>F1.4</w:t>
      </w:r>
      <w:r>
        <w:tab/>
      </w:r>
      <w:r w:rsidR="001E4F77">
        <w:t>The Board may appoint an auditor to fill a casual vacancy</w:t>
      </w:r>
      <w:r w:rsidR="00FC56A0">
        <w:t>.</w:t>
      </w:r>
    </w:p>
    <w:p w:rsidR="001E4F77" w:rsidRDefault="00E96244" w:rsidP="00531CA1">
      <w:pPr>
        <w:pStyle w:val="Heading3"/>
      </w:pPr>
      <w:r>
        <w:t>F1.5</w:t>
      </w:r>
      <w:r>
        <w:tab/>
      </w:r>
      <w:r w:rsidR="001E4F77">
        <w:t>Where an auditor is appointed to audit the accounts for the preceding year,</w:t>
      </w:r>
      <w:r w:rsidR="009E74BF">
        <w:t xml:space="preserve"> </w:t>
      </w:r>
      <w:r w:rsidR="00AB6659">
        <w:t>he or she</w:t>
      </w:r>
      <w:r w:rsidR="001E4F77">
        <w:t xml:space="preserve"> shall be re-appointed to audit the current year</w:t>
      </w:r>
      <w:r w:rsidR="00E55DFF">
        <w:t>’</w:t>
      </w:r>
      <w:r w:rsidR="00AB6659">
        <w:t xml:space="preserve">s </w:t>
      </w:r>
      <w:r w:rsidR="00F72C4A">
        <w:t xml:space="preserve">accounts </w:t>
      </w:r>
      <w:r w:rsidR="00AB6659">
        <w:t>as well unless</w:t>
      </w:r>
      <w:r w:rsidR="001E4F77">
        <w:t>:</w:t>
      </w:r>
    </w:p>
    <w:p w:rsidR="001E4F77" w:rsidRDefault="00AB6659" w:rsidP="00E96244">
      <w:pPr>
        <w:pStyle w:val="Bullet2"/>
      </w:pPr>
      <w:r>
        <w:t>A</w:t>
      </w:r>
      <w:r w:rsidR="001E4F77">
        <w:t xml:space="preserve"> </w:t>
      </w:r>
      <w:r>
        <w:t>G</w:t>
      </w:r>
      <w:r w:rsidR="001E4F77">
        <w:t xml:space="preserve">eneral </w:t>
      </w:r>
      <w:r>
        <w:t>M</w:t>
      </w:r>
      <w:r w:rsidR="001E4F77">
        <w:t>eeting has appointed someone else to act or has resolved</w:t>
      </w:r>
      <w:r w:rsidR="00CE6639">
        <w:t xml:space="preserve"> that the auditor cannot act.</w:t>
      </w:r>
    </w:p>
    <w:p w:rsidR="001E4F77" w:rsidRDefault="00AB6659" w:rsidP="00E96244">
      <w:pPr>
        <w:pStyle w:val="Bullet2"/>
      </w:pPr>
      <w:r>
        <w:t>T</w:t>
      </w:r>
      <w:r w:rsidR="001E4F77">
        <w:t>he auditor does not want to act and has to</w:t>
      </w:r>
      <w:r w:rsidR="00CE6639">
        <w:t>ld WPC so in writing.</w:t>
      </w:r>
    </w:p>
    <w:p w:rsidR="002458EA" w:rsidRDefault="00AB6659" w:rsidP="00E96244">
      <w:pPr>
        <w:pStyle w:val="Bullet2"/>
      </w:pPr>
      <w:r>
        <w:t>T</w:t>
      </w:r>
      <w:r w:rsidR="001E4F77">
        <w:t xml:space="preserve">he person is not qualified or falls within rule </w:t>
      </w:r>
      <w:r w:rsidR="001E4F77" w:rsidRPr="003D1E38">
        <w:t>F</w:t>
      </w:r>
      <w:r w:rsidR="003D1E38" w:rsidRPr="003D1E38">
        <w:t>1.</w:t>
      </w:r>
      <w:r w:rsidR="001E4F77" w:rsidRPr="003D1E38">
        <w:t>2</w:t>
      </w:r>
      <w:r w:rsidR="003D1E38">
        <w:t>.</w:t>
      </w:r>
    </w:p>
    <w:p w:rsidR="001E4F77" w:rsidRDefault="00AB6659" w:rsidP="00E96244">
      <w:pPr>
        <w:pStyle w:val="Bullet2"/>
      </w:pPr>
      <w:r>
        <w:t>T</w:t>
      </w:r>
      <w:r w:rsidR="001E4F77">
        <w:t>he auditor has become in</w:t>
      </w:r>
      <w:r w:rsidR="00CE6639">
        <w:t>capable of acting.</w:t>
      </w:r>
    </w:p>
    <w:p w:rsidR="001E4F77" w:rsidRDefault="00AB6659" w:rsidP="00E96244">
      <w:pPr>
        <w:pStyle w:val="Bullet2"/>
      </w:pPr>
      <w:r>
        <w:t>N</w:t>
      </w:r>
      <w:r w:rsidR="001E4F77">
        <w:t>otice to appoint another auditor has been given.</w:t>
      </w:r>
    </w:p>
    <w:p w:rsidR="001E4F77" w:rsidRDefault="00E96244" w:rsidP="00AB6659">
      <w:pPr>
        <w:pStyle w:val="Heading3"/>
      </w:pPr>
      <w:r>
        <w:t>F1.6</w:t>
      </w:r>
      <w:r>
        <w:tab/>
      </w:r>
      <w:r w:rsidR="001E4F77">
        <w:t>Not less than twenty</w:t>
      </w:r>
      <w:r w:rsidR="000D08C1">
        <w:t>-</w:t>
      </w:r>
      <w:r w:rsidR="001E4F77">
        <w:t>eight days</w:t>
      </w:r>
      <w:r w:rsidR="00E55DFF">
        <w:t>’</w:t>
      </w:r>
      <w:r w:rsidR="00E91DEB">
        <w:t xml:space="preserve"> not</w:t>
      </w:r>
      <w:r w:rsidR="001E4F77">
        <w:t>ice shall be given for a resolution to appoint another person as auditor, or to forbid a retiring auditor being re-appointed.</w:t>
      </w:r>
      <w:r w:rsidR="00CE6639">
        <w:t xml:space="preserve"> </w:t>
      </w:r>
    </w:p>
    <w:p w:rsidR="001E4F77" w:rsidRDefault="00E96244" w:rsidP="00AB6659">
      <w:pPr>
        <w:pStyle w:val="Heading4"/>
      </w:pPr>
      <w:r>
        <w:t>F1.6.1</w:t>
      </w:r>
      <w:r>
        <w:tab/>
      </w:r>
      <w:r w:rsidR="00E91DEB">
        <w:t>WPC</w:t>
      </w:r>
      <w:r w:rsidR="001E4F77">
        <w:t xml:space="preserve"> shall send a copy of the resolution to the retiring auditor and also give notice to its shareholders at the same time and in the same manner, if possible.</w:t>
      </w:r>
    </w:p>
    <w:p w:rsidR="001E4F77" w:rsidRDefault="00E96244" w:rsidP="00AB6659">
      <w:pPr>
        <w:pStyle w:val="Heading4"/>
      </w:pPr>
      <w:r>
        <w:t>F1.6.2</w:t>
      </w:r>
      <w:r>
        <w:tab/>
      </w:r>
      <w:r w:rsidR="001E4F77">
        <w:t xml:space="preserve">If not, </w:t>
      </w:r>
      <w:r w:rsidR="00E91DEB">
        <w:t>WPC</w:t>
      </w:r>
      <w:r w:rsidR="001E4F77">
        <w:t xml:space="preserve"> shall give notice by advertising in a local newspaper at least 14 days before the proposed meeting. The retiring auditor </w:t>
      </w:r>
      <w:r w:rsidR="001E4F77" w:rsidRPr="003D1E38">
        <w:t>can</w:t>
      </w:r>
      <w:r w:rsidR="001E4F77">
        <w:t xml:space="preserve"> make representations to </w:t>
      </w:r>
      <w:r w:rsidR="00E91DEB">
        <w:t>WPC</w:t>
      </w:r>
      <w:r w:rsidR="001E4F77">
        <w:t xml:space="preserve"> which must be notified to its </w:t>
      </w:r>
      <w:r w:rsidR="001E4F77" w:rsidRPr="003D1E38">
        <w:t>Shareholders</w:t>
      </w:r>
      <w:r w:rsidR="001E4F77">
        <w:t xml:space="preserve"> under Section 6 of the Friendly and Industrial and Provident Societies Act 1968.</w:t>
      </w:r>
    </w:p>
    <w:p w:rsidR="001E4F77" w:rsidRDefault="00E96244" w:rsidP="007004B6">
      <w:pPr>
        <w:pStyle w:val="Heading2"/>
      </w:pPr>
      <w:bookmarkStart w:id="76" w:name="_Toc262207510"/>
      <w:bookmarkStart w:id="77" w:name="_Toc262219546"/>
      <w:r>
        <w:t>F2</w:t>
      </w:r>
      <w:r>
        <w:tab/>
      </w:r>
      <w:r w:rsidR="001E4F77">
        <w:t>Auditor</w:t>
      </w:r>
      <w:r w:rsidR="00E55DFF">
        <w:t>’</w:t>
      </w:r>
      <w:r w:rsidR="001E4F77">
        <w:t>s duties</w:t>
      </w:r>
      <w:bookmarkEnd w:id="76"/>
      <w:bookmarkEnd w:id="77"/>
    </w:p>
    <w:p w:rsidR="001E4F77" w:rsidRDefault="00E96244" w:rsidP="00531CA1">
      <w:pPr>
        <w:pStyle w:val="Heading3"/>
      </w:pPr>
      <w:r>
        <w:t>F2.1</w:t>
      </w:r>
      <w:r>
        <w:tab/>
      </w:r>
      <w:r w:rsidR="001E4F77">
        <w:t xml:space="preserve">The findings of the auditor shall be reported to </w:t>
      </w:r>
      <w:r w:rsidR="00E91DEB">
        <w:t>WPC</w:t>
      </w:r>
      <w:r w:rsidR="001E4F77">
        <w:t>, in accordance with</w:t>
      </w:r>
      <w:r w:rsidR="00BD63B2">
        <w:t xml:space="preserve"> Section</w:t>
      </w:r>
      <w:r>
        <w:t> </w:t>
      </w:r>
      <w:r w:rsidR="00BD63B2">
        <w:t>9 of the Friend</w:t>
      </w:r>
      <w:r w:rsidR="001E4F77">
        <w:t>ly and Industrial and Provident Societies Act 1968.</w:t>
      </w:r>
    </w:p>
    <w:p w:rsidR="001E4F77" w:rsidRDefault="008C7489" w:rsidP="00531CA1">
      <w:pPr>
        <w:pStyle w:val="Heading3"/>
      </w:pPr>
      <w:r>
        <w:t>F2.2</w:t>
      </w:r>
      <w:r w:rsidR="00E96244">
        <w:tab/>
      </w:r>
      <w:r w:rsidR="001E4F77">
        <w:t>The Board shall produce the revenue account and balance sheet audited by the auditor, if required, and the auditor</w:t>
      </w:r>
      <w:r w:rsidR="00E55DFF">
        <w:t>’</w:t>
      </w:r>
      <w:r w:rsidR="001E4F77">
        <w:t xml:space="preserve">s report, if required, at each </w:t>
      </w:r>
      <w:r w:rsidR="00AB6659">
        <w:t>A</w:t>
      </w:r>
      <w:r w:rsidR="001E4F77">
        <w:t xml:space="preserve">nnual </w:t>
      </w:r>
      <w:r w:rsidR="00AB6659">
        <w:t>General M</w:t>
      </w:r>
      <w:r w:rsidR="001E4F77">
        <w:t xml:space="preserve">eeting. The Board shall also produce its report on the affairs of </w:t>
      </w:r>
      <w:r w:rsidR="00E91DEB">
        <w:t>WPC</w:t>
      </w:r>
      <w:r w:rsidR="00CE6639">
        <w:t>,</w:t>
      </w:r>
      <w:r w:rsidR="001E4F77">
        <w:t xml:space="preserve"> which shall</w:t>
      </w:r>
      <w:r w:rsidR="00FC56A0">
        <w:t xml:space="preserve"> </w:t>
      </w:r>
      <w:r w:rsidR="001E4F77">
        <w:t>be signed by the person chairing the meeting which adopts the report.</w:t>
      </w:r>
      <w:r w:rsidR="00CE6639">
        <w:t xml:space="preserve"> </w:t>
      </w:r>
    </w:p>
    <w:p w:rsidR="001E4F77" w:rsidRDefault="00E96244" w:rsidP="007004B6">
      <w:pPr>
        <w:pStyle w:val="Heading2"/>
      </w:pPr>
      <w:bookmarkStart w:id="78" w:name="_Toc262207511"/>
      <w:bookmarkStart w:id="79" w:name="_Toc262219547"/>
      <w:r>
        <w:t>F3</w:t>
      </w:r>
      <w:r>
        <w:tab/>
      </w:r>
      <w:r w:rsidR="001E4F77">
        <w:t>Accounting requirements</w:t>
      </w:r>
      <w:bookmarkEnd w:id="78"/>
      <w:bookmarkEnd w:id="79"/>
    </w:p>
    <w:p w:rsidR="001E4F77" w:rsidRDefault="00E96244" w:rsidP="00531CA1">
      <w:pPr>
        <w:pStyle w:val="Heading3"/>
      </w:pPr>
      <w:r>
        <w:t>F3.1</w:t>
      </w:r>
      <w:r>
        <w:tab/>
      </w:r>
      <w:r w:rsidR="001E4F77">
        <w:t>The end of the accounting year must be a date allowed by the Act.</w:t>
      </w:r>
      <w:r w:rsidR="00AB6659">
        <w:t xml:space="preserve"> </w:t>
      </w:r>
    </w:p>
    <w:p w:rsidR="001E4F77" w:rsidRDefault="00E96244" w:rsidP="00531CA1">
      <w:pPr>
        <w:pStyle w:val="Heading3"/>
      </w:pPr>
      <w:r>
        <w:lastRenderedPageBreak/>
        <w:t>F3.2</w:t>
      </w:r>
      <w:r>
        <w:tab/>
      </w:r>
      <w:r w:rsidR="00E91DEB">
        <w:t>WPC</w:t>
      </w:r>
      <w:r w:rsidR="001E4F77">
        <w:t xml:space="preserve"> shall keep </w:t>
      </w:r>
      <w:r w:rsidR="007004B6">
        <w:t>proper books of account detail</w:t>
      </w:r>
      <w:r w:rsidR="001E4F77">
        <w:t>ing its transactions, its assets</w:t>
      </w:r>
      <w:r w:rsidR="00AB6659">
        <w:t>,</w:t>
      </w:r>
      <w:r w:rsidR="001E4F77">
        <w:t xml:space="preserve"> and its liabilities,</w:t>
      </w:r>
      <w:r w:rsidR="00FC56A0">
        <w:t xml:space="preserve"> </w:t>
      </w:r>
      <w:r w:rsidR="001E4F77">
        <w:t>in accordance with Sections 1 and 2 of the Friendly and Industrial</w:t>
      </w:r>
      <w:r w:rsidR="00FC56A0">
        <w:t xml:space="preserve"> </w:t>
      </w:r>
      <w:r w:rsidR="001E4F77">
        <w:t>and Provident Societies Act 1968.</w:t>
      </w:r>
    </w:p>
    <w:p w:rsidR="001E4F77" w:rsidRDefault="00E96244" w:rsidP="00531CA1">
      <w:pPr>
        <w:pStyle w:val="Heading3"/>
      </w:pPr>
      <w:r>
        <w:t>F3.3</w:t>
      </w:r>
      <w:r>
        <w:tab/>
      </w:r>
      <w:r w:rsidR="00E91DEB">
        <w:t>WPC</w:t>
      </w:r>
      <w:r w:rsidR="001E4F77">
        <w:t xml:space="preserve"> shall establish and maintain satisfactory systems of control of its books of account, its cash and all its receipts and payments.</w:t>
      </w:r>
    </w:p>
    <w:p w:rsidR="001E4F77" w:rsidRDefault="00E96244" w:rsidP="007004B6">
      <w:pPr>
        <w:pStyle w:val="Heading2"/>
      </w:pPr>
      <w:bookmarkStart w:id="80" w:name="_Toc262207512"/>
      <w:bookmarkStart w:id="81" w:name="_Toc262219548"/>
      <w:r>
        <w:t>F4</w:t>
      </w:r>
      <w:r>
        <w:tab/>
      </w:r>
      <w:r w:rsidR="009E74BF">
        <w:t>Annual returns and ba</w:t>
      </w:r>
      <w:r w:rsidR="001E4F77">
        <w:t>lance sheets</w:t>
      </w:r>
      <w:bookmarkEnd w:id="80"/>
      <w:bookmarkEnd w:id="81"/>
    </w:p>
    <w:p w:rsidR="001E4F77" w:rsidRDefault="001E4F77" w:rsidP="00E80975">
      <w:pPr>
        <w:pStyle w:val="Indent1"/>
      </w:pPr>
      <w:r>
        <w:t xml:space="preserve">Every year, within the time specified by legislation, the </w:t>
      </w:r>
      <w:r w:rsidR="00E91DEB">
        <w:t>S</w:t>
      </w:r>
      <w:r>
        <w:t xml:space="preserve">ecretary shall send </w:t>
      </w:r>
      <w:r w:rsidR="00E91DEB">
        <w:t>WPC</w:t>
      </w:r>
      <w:r w:rsidR="00E55DFF">
        <w:t>’</w:t>
      </w:r>
      <w:r>
        <w:t xml:space="preserve">s annual return to the Financial </w:t>
      </w:r>
      <w:r w:rsidR="00AB6659">
        <w:t>Conduct</w:t>
      </w:r>
      <w:r>
        <w:t xml:space="preserve"> Authority. The return shall be up-to-date to the time specified in the Act, or such other date allowed by the Financial </w:t>
      </w:r>
      <w:r w:rsidR="00AB6659">
        <w:t>Conduct</w:t>
      </w:r>
      <w:r>
        <w:t xml:space="preserve"> Authority. The annual return shall be accompanied by the auditor</w:t>
      </w:r>
      <w:r w:rsidR="00E55DFF">
        <w:t>’</w:t>
      </w:r>
      <w:r>
        <w:t>s reports, if required, for the period of the return and the accounts and balance sheets to which it refers.</w:t>
      </w:r>
    </w:p>
    <w:p w:rsidR="001E4F77" w:rsidRDefault="00E96244" w:rsidP="007004B6">
      <w:pPr>
        <w:pStyle w:val="Heading2"/>
      </w:pPr>
      <w:bookmarkStart w:id="82" w:name="_Toc262207513"/>
      <w:bookmarkStart w:id="83" w:name="_Toc262219549"/>
      <w:r>
        <w:t>F5</w:t>
      </w:r>
      <w:r>
        <w:tab/>
      </w:r>
      <w:r w:rsidR="001E4F77">
        <w:t>Borrowing</w:t>
      </w:r>
      <w:bookmarkEnd w:id="82"/>
      <w:bookmarkEnd w:id="83"/>
    </w:p>
    <w:p w:rsidR="001E4F77" w:rsidRDefault="00E96244" w:rsidP="00531CA1">
      <w:pPr>
        <w:pStyle w:val="Heading3"/>
      </w:pPr>
      <w:r>
        <w:t>F5.1</w:t>
      </w:r>
      <w:r>
        <w:tab/>
      </w:r>
      <w:r w:rsidR="00E91DEB">
        <w:t>WPC</w:t>
      </w:r>
      <w:r w:rsidR="001E4F77">
        <w:t xml:space="preserve"> may receive donations towards its work</w:t>
      </w:r>
      <w:r w:rsidR="00FA722D">
        <w:t xml:space="preserve"> from any person</w:t>
      </w:r>
      <w:r w:rsidR="001E4F77">
        <w:t>.</w:t>
      </w:r>
    </w:p>
    <w:p w:rsidR="001E4F77" w:rsidRDefault="00E96244" w:rsidP="00531CA1">
      <w:pPr>
        <w:pStyle w:val="Heading3"/>
      </w:pPr>
      <w:r>
        <w:t>F5.2</w:t>
      </w:r>
      <w:r>
        <w:tab/>
      </w:r>
      <w:r w:rsidR="001E4F77">
        <w:t xml:space="preserve">The total borrowings of </w:t>
      </w:r>
      <w:r w:rsidR="00E91DEB">
        <w:t>WPC</w:t>
      </w:r>
      <w:r w:rsidR="001E4F77">
        <w:t xml:space="preserve"> at any time shall not exceed £1 million (one million pounds) or such a larger sum as </w:t>
      </w:r>
      <w:r w:rsidR="00E91DEB">
        <w:t>WPC</w:t>
      </w:r>
      <w:r w:rsidR="001E4F77">
        <w:t xml:space="preserve"> determines from time to time in </w:t>
      </w:r>
      <w:r w:rsidR="00FA722D">
        <w:t>General M</w:t>
      </w:r>
      <w:r w:rsidR="001E4F77">
        <w:t>eeting.</w:t>
      </w:r>
      <w:r w:rsidR="00FA722D">
        <w:t xml:space="preserve"> </w:t>
      </w:r>
    </w:p>
    <w:p w:rsidR="001E4F77" w:rsidRDefault="00E96244" w:rsidP="00531CA1">
      <w:pPr>
        <w:pStyle w:val="Heading3"/>
      </w:pPr>
      <w:r>
        <w:t>F5.3</w:t>
      </w:r>
      <w:r>
        <w:tab/>
      </w:r>
      <w:r w:rsidR="001E4F77">
        <w:t>The rate of interest payable at the time terms of borrowing are agreed on any money borrowed shall not exceed the rate of interest which, in the opinion of the Board, is reasonable having regard to the terms of the loan. The Board may delegate the determination of the said interest rate within specified limits to an officer, Board member or a committee.</w:t>
      </w:r>
    </w:p>
    <w:p w:rsidR="001E4F77" w:rsidRDefault="00E96244" w:rsidP="00531CA1">
      <w:pPr>
        <w:pStyle w:val="Heading3"/>
      </w:pPr>
      <w:r>
        <w:t>F5.4</w:t>
      </w:r>
      <w:r>
        <w:tab/>
      </w:r>
      <w:r w:rsidR="001E4F77">
        <w:t>In</w:t>
      </w:r>
      <w:r w:rsidR="009E74BF">
        <w:t xml:space="preserve"> </w:t>
      </w:r>
      <w:r w:rsidR="001E4F77">
        <w:t xml:space="preserve">respect of any proposed borrowing, for the purposes of rule </w:t>
      </w:r>
      <w:r w:rsidR="003D1E38" w:rsidRPr="003D1E38">
        <w:t>F5</w:t>
      </w:r>
      <w:r w:rsidR="001E4F77" w:rsidRPr="003D1E38">
        <w:t>:</w:t>
      </w:r>
    </w:p>
    <w:p w:rsidR="001E4F77" w:rsidRDefault="00E96244" w:rsidP="00582C80">
      <w:pPr>
        <w:pStyle w:val="Heading4"/>
      </w:pPr>
      <w:r>
        <w:t>F5.4.1</w:t>
      </w:r>
      <w:r>
        <w:tab/>
      </w:r>
      <w:r w:rsidR="00FA722D">
        <w:t>T</w:t>
      </w:r>
      <w:r w:rsidR="001E4F77">
        <w:t xml:space="preserve">he amount remaining </w:t>
      </w:r>
      <w:proofErr w:type="spellStart"/>
      <w:r w:rsidR="001E4F77">
        <w:t>undischarged</w:t>
      </w:r>
      <w:proofErr w:type="spellEnd"/>
      <w:r w:rsidR="001E4F77">
        <w:t xml:space="preserve"> of any deferred interest or index­ linked monies previously borrowed by </w:t>
      </w:r>
      <w:r w:rsidR="00E91DEB">
        <w:t>WPC</w:t>
      </w:r>
      <w:r w:rsidR="001E4F77">
        <w:t xml:space="preserve"> or on any deep discounted security shall be deemed to be the amount</w:t>
      </w:r>
      <w:r w:rsidR="00FC56A0">
        <w:t xml:space="preserve"> </w:t>
      </w:r>
      <w:r w:rsidR="001E4F77">
        <w:t>required</w:t>
      </w:r>
      <w:r w:rsidR="00FC56A0">
        <w:t xml:space="preserve"> </w:t>
      </w:r>
      <w:r w:rsidR="001E4F77">
        <w:t>to repay such borrowing in full if such pre-existing borrowing became repayable in full at the time of the proposed borrowing; and</w:t>
      </w:r>
    </w:p>
    <w:p w:rsidR="001E4F77" w:rsidRDefault="00E96244" w:rsidP="00582C80">
      <w:pPr>
        <w:pStyle w:val="Heading4"/>
      </w:pPr>
      <w:r>
        <w:t>F5.4.2</w:t>
      </w:r>
      <w:r>
        <w:tab/>
      </w:r>
      <w:r w:rsidR="00E91DEB">
        <w:t xml:space="preserve">For the purposes of rule </w:t>
      </w:r>
      <w:r w:rsidR="00E91DEB" w:rsidRPr="003D1E38">
        <w:t>F</w:t>
      </w:r>
      <w:r w:rsidR="003D1E38" w:rsidRPr="003D1E38">
        <w:t>5</w:t>
      </w:r>
      <w:r w:rsidR="003D1E38">
        <w:t xml:space="preserve"> </w:t>
      </w:r>
      <w:r w:rsidR="001E4F77">
        <w:t>in resp</w:t>
      </w:r>
      <w:r w:rsidR="00BD63B2">
        <w:t>ect of any proposed borrowing i</w:t>
      </w:r>
      <w:r w:rsidR="001E4F77">
        <w:t xml:space="preserve">ntended to be on index-linked or on any deep discounted security the amount of borrowing shall be deemed to be the proceeds of such proposed borrowing receivable by </w:t>
      </w:r>
      <w:r w:rsidR="00E91DEB">
        <w:t>WPC</w:t>
      </w:r>
      <w:r w:rsidR="001E4F77">
        <w:t xml:space="preserve"> at the time of the proposed borrowing.</w:t>
      </w:r>
    </w:p>
    <w:p w:rsidR="009E74BF" w:rsidRDefault="00E96244" w:rsidP="007004B6">
      <w:pPr>
        <w:pStyle w:val="Heading2"/>
      </w:pPr>
      <w:bookmarkStart w:id="84" w:name="_Toc262207514"/>
      <w:bookmarkStart w:id="85" w:name="_Toc262219550"/>
      <w:r>
        <w:t>F6</w:t>
      </w:r>
      <w:r>
        <w:tab/>
      </w:r>
      <w:r w:rsidR="009E74BF">
        <w:t>Investment</w:t>
      </w:r>
      <w:bookmarkEnd w:id="84"/>
      <w:bookmarkEnd w:id="85"/>
    </w:p>
    <w:p w:rsidR="00CE4642" w:rsidRDefault="001E4F77" w:rsidP="00582C80">
      <w:pPr>
        <w:pStyle w:val="Indent1"/>
      </w:pPr>
      <w:r>
        <w:t xml:space="preserve">The funds of </w:t>
      </w:r>
      <w:r w:rsidR="00E91DEB">
        <w:t>WPC</w:t>
      </w:r>
      <w:r>
        <w:t xml:space="preserve"> may be invested by the Board</w:t>
      </w:r>
      <w:r w:rsidR="00FC56A0">
        <w:t xml:space="preserve"> </w:t>
      </w:r>
      <w:r>
        <w:t>in such manner as it</w:t>
      </w:r>
      <w:r w:rsidR="009E74BF">
        <w:t xml:space="preserve"> </w:t>
      </w:r>
      <w:r>
        <w:t>determines.</w:t>
      </w:r>
    </w:p>
    <w:p w:rsidR="001E4F77" w:rsidRDefault="00E96244" w:rsidP="007004B6">
      <w:pPr>
        <w:pStyle w:val="Heading2"/>
      </w:pPr>
      <w:bookmarkStart w:id="86" w:name="_Toc262207515"/>
      <w:bookmarkStart w:id="87" w:name="_Toc262219551"/>
      <w:r>
        <w:t>F7</w:t>
      </w:r>
      <w:r>
        <w:tab/>
      </w:r>
      <w:r w:rsidR="009E74BF">
        <w:t>Applica</w:t>
      </w:r>
      <w:r w:rsidR="001E4F77">
        <w:t>tion of surpluses</w:t>
      </w:r>
      <w:bookmarkEnd w:id="86"/>
      <w:bookmarkEnd w:id="87"/>
    </w:p>
    <w:p w:rsidR="001E4F77" w:rsidRDefault="001E4F77" w:rsidP="00582C80">
      <w:pPr>
        <w:pStyle w:val="Indent1"/>
      </w:pPr>
      <w:r>
        <w:t xml:space="preserve">Any surplus shall be applied in pursuance of </w:t>
      </w:r>
      <w:r w:rsidR="00E91DEB">
        <w:t>WPC</w:t>
      </w:r>
      <w:r w:rsidR="00E55DFF">
        <w:t>’</w:t>
      </w:r>
      <w:r w:rsidR="001C7A84">
        <w:t xml:space="preserve">s </w:t>
      </w:r>
      <w:r w:rsidR="007C2C58">
        <w:t>o</w:t>
      </w:r>
      <w:r>
        <w:t>bject</w:t>
      </w:r>
      <w:r w:rsidR="007C2C58">
        <w:t>ive</w:t>
      </w:r>
      <w:r>
        <w:t>s</w:t>
      </w:r>
      <w:r w:rsidR="001C7A84">
        <w:t>, as laid out in</w:t>
      </w:r>
      <w:r w:rsidR="003D1E38">
        <w:t xml:space="preserve"> rule</w:t>
      </w:r>
      <w:r w:rsidR="001C7A84">
        <w:t xml:space="preserve"> </w:t>
      </w:r>
      <w:r w:rsidR="001C7A84" w:rsidRPr="003D1E38">
        <w:t>A2</w:t>
      </w:r>
      <w:r w:rsidRPr="003D1E38">
        <w:t>.</w:t>
      </w:r>
    </w:p>
    <w:p w:rsidR="001E4F77" w:rsidRDefault="00E96244" w:rsidP="007004B6">
      <w:pPr>
        <w:pStyle w:val="Heading2"/>
      </w:pPr>
      <w:bookmarkStart w:id="88" w:name="_Toc262207516"/>
      <w:bookmarkStart w:id="89" w:name="_Toc262219552"/>
      <w:r>
        <w:t>F8</w:t>
      </w:r>
      <w:r>
        <w:tab/>
      </w:r>
      <w:r w:rsidR="001E4F77">
        <w:t>Social audit</w:t>
      </w:r>
      <w:bookmarkEnd w:id="88"/>
      <w:bookmarkEnd w:id="89"/>
    </w:p>
    <w:p w:rsidR="001E4F77" w:rsidRDefault="001E4F77" w:rsidP="00582C80">
      <w:pPr>
        <w:pStyle w:val="Indent1"/>
      </w:pPr>
      <w:r>
        <w:t xml:space="preserve">A social audit </w:t>
      </w:r>
      <w:r w:rsidR="007004B6">
        <w:t xml:space="preserve">of </w:t>
      </w:r>
      <w:r w:rsidR="00E91DEB">
        <w:t>WPC</w:t>
      </w:r>
      <w:r w:rsidR="00E55DFF">
        <w:t>’</w:t>
      </w:r>
      <w:r w:rsidR="007004B6">
        <w:t>s activities may</w:t>
      </w:r>
      <w:r w:rsidR="00E91DEB">
        <w:t>, by resolution of WPC</w:t>
      </w:r>
      <w:r>
        <w:t xml:space="preserve"> in</w:t>
      </w:r>
      <w:r w:rsidR="009E74BF">
        <w:t xml:space="preserve"> </w:t>
      </w:r>
      <w:r w:rsidR="007004B6">
        <w:t>general meeting, be undertaken</w:t>
      </w:r>
      <w:r>
        <w:t xml:space="preserve"> annuall</w:t>
      </w:r>
      <w:r w:rsidR="007004B6">
        <w:t xml:space="preserve">y </w:t>
      </w:r>
      <w:r>
        <w:t>in addition to the annual</w:t>
      </w:r>
      <w:r w:rsidR="00FC56A0">
        <w:t xml:space="preserve"> </w:t>
      </w:r>
      <w:r>
        <w:t>return.</w:t>
      </w:r>
    </w:p>
    <w:p w:rsidR="009E74BF" w:rsidRDefault="009E74BF" w:rsidP="001E4F77"/>
    <w:p w:rsidR="001E4F77" w:rsidRDefault="00E96244" w:rsidP="009E74BF">
      <w:pPr>
        <w:pStyle w:val="Heading1"/>
      </w:pPr>
      <w:bookmarkStart w:id="90" w:name="_Toc262207517"/>
      <w:bookmarkStart w:id="91" w:name="_Toc262219553"/>
      <w:r>
        <w:lastRenderedPageBreak/>
        <w:t xml:space="preserve">PART G. </w:t>
      </w:r>
      <w:r w:rsidR="001E4F77">
        <w:t>MISCELLANEOUS</w:t>
      </w:r>
      <w:r w:rsidR="009E74BF">
        <w:t xml:space="preserve"> </w:t>
      </w:r>
      <w:r w:rsidR="001E4F77">
        <w:t>AND</w:t>
      </w:r>
      <w:r w:rsidR="009E74BF">
        <w:t xml:space="preserve"> </w:t>
      </w:r>
      <w:r w:rsidR="001E4F77">
        <w:t>STATUTORY, REGISTERED OFFICE AND NAME</w:t>
      </w:r>
      <w:bookmarkEnd w:id="90"/>
      <w:bookmarkEnd w:id="91"/>
    </w:p>
    <w:p w:rsidR="001E4F77" w:rsidRDefault="00E96244" w:rsidP="00DD1602">
      <w:pPr>
        <w:pStyle w:val="Heading2"/>
      </w:pPr>
      <w:bookmarkStart w:id="92" w:name="_Toc262207518"/>
      <w:bookmarkStart w:id="93" w:name="_Toc262219554"/>
      <w:r>
        <w:t>G1</w:t>
      </w:r>
      <w:r>
        <w:tab/>
      </w:r>
      <w:r w:rsidR="00DD1602">
        <w:t>Registered name</w:t>
      </w:r>
      <w:bookmarkEnd w:id="92"/>
      <w:bookmarkEnd w:id="93"/>
    </w:p>
    <w:p w:rsidR="001E4F77" w:rsidRDefault="00E91DEB" w:rsidP="00DD1602">
      <w:pPr>
        <w:pStyle w:val="Indent1"/>
      </w:pPr>
      <w:r>
        <w:t>WPC</w:t>
      </w:r>
      <w:r w:rsidR="00E55DFF">
        <w:t>’</w:t>
      </w:r>
      <w:r w:rsidR="001E4F77">
        <w:t>s registered name must</w:t>
      </w:r>
      <w:r w:rsidR="00582C80">
        <w:t xml:space="preserve"> be</w:t>
      </w:r>
      <w:r w:rsidR="00066928">
        <w:t xml:space="preserve"> </w:t>
      </w:r>
      <w:r w:rsidR="001E4F77">
        <w:t>placed prominently outside every o</w:t>
      </w:r>
      <w:r w:rsidR="00066928">
        <w:t xml:space="preserve">ffice or place of business, </w:t>
      </w:r>
      <w:r w:rsidR="00DD1602">
        <w:t>engraved on its seal,</w:t>
      </w:r>
      <w:r w:rsidR="001E4F77">
        <w:t xml:space="preserve"> and</w:t>
      </w:r>
      <w:r w:rsidR="00066928">
        <w:t xml:space="preserve"> </w:t>
      </w:r>
      <w:r w:rsidR="001E4F77">
        <w:t>stated on its business letters, notices, adverts, official publications, cheques and invoices.</w:t>
      </w:r>
    </w:p>
    <w:p w:rsidR="001E4F77" w:rsidRDefault="00E96244" w:rsidP="00D2709E">
      <w:pPr>
        <w:pStyle w:val="Heading2"/>
      </w:pPr>
      <w:bookmarkStart w:id="94" w:name="_Toc262207519"/>
      <w:bookmarkStart w:id="95" w:name="_Toc262219555"/>
      <w:r>
        <w:t>G2</w:t>
      </w:r>
      <w:r>
        <w:tab/>
      </w:r>
      <w:r w:rsidR="001E4F77">
        <w:t>Minutes, seal, registers and books</w:t>
      </w:r>
      <w:bookmarkEnd w:id="94"/>
      <w:bookmarkEnd w:id="95"/>
    </w:p>
    <w:p w:rsidR="001E4F77" w:rsidRDefault="00E96244" w:rsidP="00531CA1">
      <w:pPr>
        <w:pStyle w:val="Heading3"/>
      </w:pPr>
      <w:r>
        <w:t>G2.1</w:t>
      </w:r>
      <w:r>
        <w:tab/>
      </w:r>
      <w:r w:rsidR="007004B6">
        <w:t xml:space="preserve">The minutes of all </w:t>
      </w:r>
      <w:r w:rsidR="00F5045E">
        <w:t>G</w:t>
      </w:r>
      <w:r w:rsidR="007004B6">
        <w:t>enera</w:t>
      </w:r>
      <w:r w:rsidR="001E4F77">
        <w:t>l</w:t>
      </w:r>
      <w:r w:rsidR="00F5045E">
        <w:t xml:space="preserve"> Meetings</w:t>
      </w:r>
      <w:r w:rsidR="00FC56A0">
        <w:t xml:space="preserve"> </w:t>
      </w:r>
      <w:r w:rsidR="001E4F77">
        <w:t>and all Board</w:t>
      </w:r>
      <w:r w:rsidR="00FC56A0">
        <w:t xml:space="preserve"> </w:t>
      </w:r>
      <w:r w:rsidR="001E4F77">
        <w:t>and committee meetings shall be recorded, agreed by</w:t>
      </w:r>
      <w:r w:rsidR="00FC56A0">
        <w:t xml:space="preserve"> </w:t>
      </w:r>
      <w:r w:rsidR="001E4F77">
        <w:t>the relevant subsequent meeting</w:t>
      </w:r>
      <w:r w:rsidR="00F5045E">
        <w:t>,</w:t>
      </w:r>
      <w:r w:rsidR="001E4F77">
        <w:t xml:space="preserve"> </w:t>
      </w:r>
      <w:r w:rsidR="00F5045E">
        <w:t xml:space="preserve">signed by whoever chairs that </w:t>
      </w:r>
      <w:r w:rsidR="001E4F77">
        <w:t>meeting</w:t>
      </w:r>
      <w:r w:rsidR="00F5045E">
        <w:t>,</w:t>
      </w:r>
      <w:r w:rsidR="001E4F77">
        <w:t xml:space="preserve"> and kept safe.</w:t>
      </w:r>
    </w:p>
    <w:p w:rsidR="001E4F77" w:rsidRDefault="00E96244" w:rsidP="00531CA1">
      <w:pPr>
        <w:pStyle w:val="Heading3"/>
      </w:pPr>
      <w:r>
        <w:t>G2.2</w:t>
      </w:r>
      <w:r>
        <w:tab/>
      </w:r>
      <w:r w:rsidR="001E4F77">
        <w:t xml:space="preserve">The Board shall ensure that proper minutes are kept of all </w:t>
      </w:r>
      <w:r w:rsidR="00F5045E">
        <w:t xml:space="preserve">General, Board and </w:t>
      </w:r>
      <w:r w:rsidR="001E4F77">
        <w:t>commit</w:t>
      </w:r>
      <w:r w:rsidR="007004B6">
        <w:t xml:space="preserve">tee meetings of </w:t>
      </w:r>
      <w:r w:rsidR="00F5045E">
        <w:t>WPC</w:t>
      </w:r>
      <w:r w:rsidR="007004B6">
        <w:t>. Su</w:t>
      </w:r>
      <w:r w:rsidR="001E4F77">
        <w:t>ch minutes shall include a record of those present and of any decisions taken and shall be available for inspection by any member and any Board member of the Society at all reasonable times.</w:t>
      </w:r>
    </w:p>
    <w:p w:rsidR="007004B6" w:rsidRDefault="00E96244" w:rsidP="00531CA1">
      <w:pPr>
        <w:pStyle w:val="Heading3"/>
      </w:pPr>
      <w:r>
        <w:t>G2.3</w:t>
      </w:r>
      <w:r>
        <w:tab/>
      </w:r>
      <w:r w:rsidR="00E91DEB">
        <w:t>WPC</w:t>
      </w:r>
      <w:r w:rsidR="001E4F77">
        <w:t xml:space="preserve"> must keep at its </w:t>
      </w:r>
      <w:r w:rsidR="00F5045E">
        <w:t>R</w:t>
      </w:r>
      <w:r w:rsidR="001E4F77">
        <w:t xml:space="preserve">egistered </w:t>
      </w:r>
      <w:r w:rsidR="00F5045E">
        <w:t>O</w:t>
      </w:r>
      <w:r w:rsidR="001E4F77">
        <w:t xml:space="preserve">ffice: </w:t>
      </w:r>
    </w:p>
    <w:p w:rsidR="001E4F77" w:rsidRDefault="00EA1F90" w:rsidP="00582C80">
      <w:pPr>
        <w:pStyle w:val="Heading4"/>
      </w:pPr>
      <w:r>
        <w:t>G2.3.1</w:t>
      </w:r>
      <w:r>
        <w:tab/>
      </w:r>
      <w:r w:rsidR="000805E1">
        <w:t>T</w:t>
      </w:r>
      <w:r w:rsidR="001E4F77">
        <w:t>he register of shareholders showing:</w:t>
      </w:r>
      <w:r w:rsidR="000378A7">
        <w:t xml:space="preserve">  </w:t>
      </w:r>
    </w:p>
    <w:p w:rsidR="001E4F77" w:rsidRPr="00EA1F90" w:rsidRDefault="000378A7" w:rsidP="00EA1F90">
      <w:pPr>
        <w:pStyle w:val="Bullet3"/>
      </w:pPr>
      <w:r>
        <w:t>T</w:t>
      </w:r>
      <w:r w:rsidR="001E4F77">
        <w:t>he name</w:t>
      </w:r>
      <w:r w:rsidR="001E4F77" w:rsidRPr="00EA1F90">
        <w:t>s and addres</w:t>
      </w:r>
      <w:r w:rsidRPr="00EA1F90">
        <w:t>ses of all the shareholders;</w:t>
      </w:r>
    </w:p>
    <w:p w:rsidR="001E4F77" w:rsidRPr="00EA1F90" w:rsidRDefault="000378A7" w:rsidP="00EA1F90">
      <w:pPr>
        <w:pStyle w:val="Bullet3"/>
      </w:pPr>
      <w:r w:rsidRPr="00EA1F90">
        <w:t>A</w:t>
      </w:r>
      <w:r w:rsidR="007004B6" w:rsidRPr="00EA1F90">
        <w:t xml:space="preserve"> statement that one share on</w:t>
      </w:r>
      <w:r w:rsidR="001E4F77" w:rsidRPr="00EA1F90">
        <w:t>ly is held by each Board member and that one pound has been paid</w:t>
      </w:r>
      <w:r w:rsidR="00FC56A0" w:rsidRPr="00EA1F90">
        <w:t>,</w:t>
      </w:r>
      <w:r w:rsidR="001E4F77" w:rsidRPr="00EA1F90">
        <w:t xml:space="preserve"> or agreed to be consid</w:t>
      </w:r>
      <w:r w:rsidRPr="00EA1F90">
        <w:t>ered as paid, on each share;</w:t>
      </w:r>
    </w:p>
    <w:p w:rsidR="001E4F77" w:rsidRPr="00EA1F90" w:rsidRDefault="000378A7" w:rsidP="00EA1F90">
      <w:pPr>
        <w:pStyle w:val="Bullet3"/>
      </w:pPr>
      <w:r w:rsidRPr="00EA1F90">
        <w:t>A</w:t>
      </w:r>
      <w:r w:rsidR="001E4F77" w:rsidRPr="00EA1F90">
        <w:t xml:space="preserve"> statement of other property in </w:t>
      </w:r>
      <w:r w:rsidRPr="00EA1F90">
        <w:t>WPC</w:t>
      </w:r>
      <w:r w:rsidR="001E4F77" w:rsidRPr="00EA1F90">
        <w:t xml:space="preserve"> held by the shareholder; and</w:t>
      </w:r>
      <w:r w:rsidRPr="00EA1F90">
        <w:t xml:space="preserve"> </w:t>
      </w:r>
    </w:p>
    <w:p w:rsidR="00CE6639" w:rsidRDefault="000378A7" w:rsidP="00EA1F90">
      <w:pPr>
        <w:pStyle w:val="Bullet3"/>
      </w:pPr>
      <w:r w:rsidRPr="00EA1F90">
        <w:t>T</w:t>
      </w:r>
      <w:r w:rsidR="001E4F77" w:rsidRPr="00EA1F90">
        <w:t>he date that each shareholder was entered in the register of shareholders</w:t>
      </w:r>
      <w:r w:rsidR="00CE6639">
        <w:t>.</w:t>
      </w:r>
    </w:p>
    <w:p w:rsidR="001E4F77" w:rsidRDefault="00CE6639" w:rsidP="00EA1F90">
      <w:pPr>
        <w:pStyle w:val="Bullet3"/>
      </w:pPr>
      <w:r>
        <w:t>T</w:t>
      </w:r>
      <w:r w:rsidR="001E4F77" w:rsidRPr="00EA1F90">
        <w:t>he da</w:t>
      </w:r>
      <w:r w:rsidR="001E4F77">
        <w:t xml:space="preserve">te at which </w:t>
      </w:r>
      <w:r w:rsidR="007004B6">
        <w:t xml:space="preserve">any person ceased to be a </w:t>
      </w:r>
      <w:r>
        <w:t>shareholder</w:t>
      </w:r>
      <w:r w:rsidR="001E4F77">
        <w:t>.</w:t>
      </w:r>
    </w:p>
    <w:p w:rsidR="001E4F77" w:rsidRDefault="00EA1F90" w:rsidP="00582C80">
      <w:pPr>
        <w:pStyle w:val="Heading4"/>
      </w:pPr>
      <w:r>
        <w:t>G2.3.2</w:t>
      </w:r>
      <w:r>
        <w:tab/>
      </w:r>
      <w:r w:rsidR="00E85412">
        <w:t>A</w:t>
      </w:r>
      <w:r w:rsidR="007004B6">
        <w:t xml:space="preserve"> duplicate register of sharehol</w:t>
      </w:r>
      <w:r w:rsidR="001E4F77">
        <w:t>ders showing the names and addresses of shareholders and the date they became shareholders.</w:t>
      </w:r>
      <w:r w:rsidR="00C3673B">
        <w:t xml:space="preserve"> </w:t>
      </w:r>
    </w:p>
    <w:p w:rsidR="001E4F77" w:rsidRDefault="00EA1F90" w:rsidP="00582C80">
      <w:pPr>
        <w:pStyle w:val="Heading4"/>
      </w:pPr>
      <w:r>
        <w:t>G2.3.3</w:t>
      </w:r>
      <w:r>
        <w:tab/>
      </w:r>
      <w:r w:rsidR="00E85412">
        <w:t>A</w:t>
      </w:r>
      <w:r w:rsidR="001E4F77">
        <w:t xml:space="preserve"> register of the names and addresses </w:t>
      </w:r>
      <w:r w:rsidR="00C3673B">
        <w:t xml:space="preserve">of Board members, their offices, </w:t>
      </w:r>
      <w:r w:rsidR="007004B6">
        <w:t>the dates on which they assu</w:t>
      </w:r>
      <w:r w:rsidR="001E4F77">
        <w:t>med those offices</w:t>
      </w:r>
      <w:r w:rsidR="00C3673B">
        <w:t>,</w:t>
      </w:r>
      <w:r w:rsidR="001E4F77">
        <w:t xml:space="preserve"> and</w:t>
      </w:r>
      <w:r w:rsidR="00FC56A0">
        <w:t xml:space="preserve"> </w:t>
      </w:r>
      <w:r w:rsidR="00C3673B">
        <w:t xml:space="preserve">the </w:t>
      </w:r>
      <w:r w:rsidR="001E4F77">
        <w:t>dates</w:t>
      </w:r>
      <w:r w:rsidR="00FC56A0">
        <w:t xml:space="preserve"> </w:t>
      </w:r>
      <w:r w:rsidR="00BD63B2">
        <w:t>on which they reti</w:t>
      </w:r>
      <w:r w:rsidR="001E4F77">
        <w:t>red from office.</w:t>
      </w:r>
      <w:r w:rsidR="000378A7">
        <w:t xml:space="preserve"> </w:t>
      </w:r>
    </w:p>
    <w:p w:rsidR="001E4F77" w:rsidRDefault="00EA1F90" w:rsidP="00582C80">
      <w:pPr>
        <w:pStyle w:val="Heading4"/>
      </w:pPr>
      <w:r>
        <w:t>G2.3.4</w:t>
      </w:r>
      <w:r>
        <w:tab/>
      </w:r>
      <w:r w:rsidR="00E85412">
        <w:t>A</w:t>
      </w:r>
      <w:r w:rsidR="001E4F77">
        <w:t xml:space="preserve"> copy of the </w:t>
      </w:r>
      <w:r w:rsidR="00C3673B">
        <w:t>R</w:t>
      </w:r>
      <w:r w:rsidR="001E4F77">
        <w:t>ules of the Society.</w:t>
      </w:r>
    </w:p>
    <w:p w:rsidR="001E4F77" w:rsidRDefault="00E96244" w:rsidP="00531CA1">
      <w:pPr>
        <w:pStyle w:val="Heading3"/>
      </w:pPr>
      <w:r>
        <w:t>G2.4</w:t>
      </w:r>
      <w:r>
        <w:tab/>
      </w:r>
      <w:r w:rsidR="000805E1">
        <w:t>WPC</w:t>
      </w:r>
      <w:r w:rsidR="001E4F77">
        <w:t xml:space="preserve"> shall give to any shareholder on request a copy of its last annual return with the auditor</w:t>
      </w:r>
      <w:r w:rsidR="00E55DFF">
        <w:t>’</w:t>
      </w:r>
      <w:r w:rsidR="001E4F77">
        <w:t>s report (if one is required by law) on the accounts contained in the return free of charge.</w:t>
      </w:r>
    </w:p>
    <w:p w:rsidR="001E4F77" w:rsidRDefault="00E96244" w:rsidP="00531CA1">
      <w:pPr>
        <w:pStyle w:val="Heading3"/>
      </w:pPr>
      <w:r>
        <w:t>G2.5</w:t>
      </w:r>
      <w:r>
        <w:tab/>
      </w:r>
      <w:r w:rsidR="001E4F77">
        <w:t xml:space="preserve">The </w:t>
      </w:r>
      <w:r w:rsidR="00E91DEB">
        <w:t>S</w:t>
      </w:r>
      <w:r w:rsidR="001E4F77">
        <w:t xml:space="preserve">ecretary shall give a copy of the </w:t>
      </w:r>
      <w:r w:rsidR="00072772">
        <w:t>R</w:t>
      </w:r>
      <w:r w:rsidR="001E4F77">
        <w:t xml:space="preserve">ules of </w:t>
      </w:r>
      <w:r w:rsidR="00072772">
        <w:t>WPC</w:t>
      </w:r>
      <w:r w:rsidR="001E4F77">
        <w:t xml:space="preserve"> to any person on demand who pays such reasonable sum as </w:t>
      </w:r>
      <w:r w:rsidR="00D2709E">
        <w:t>permitt</w:t>
      </w:r>
      <w:r w:rsidR="001E4F77">
        <w:t>ed by law.</w:t>
      </w:r>
    </w:p>
    <w:p w:rsidR="001E4F77" w:rsidRDefault="00E96244" w:rsidP="00531CA1">
      <w:pPr>
        <w:pStyle w:val="Heading3"/>
      </w:pPr>
      <w:r>
        <w:t>G2.6</w:t>
      </w:r>
      <w:r>
        <w:tab/>
      </w:r>
      <w:r w:rsidR="001E4F77">
        <w:t xml:space="preserve">The </w:t>
      </w:r>
      <w:r w:rsidR="00E91DEB">
        <w:t>S</w:t>
      </w:r>
      <w:r w:rsidR="001E4F77">
        <w:t>ecretary shall keep a register of organisations in which Board members have an interest</w:t>
      </w:r>
      <w:r w:rsidR="00072772">
        <w:t>.</w:t>
      </w:r>
    </w:p>
    <w:p w:rsidR="004A73EC" w:rsidRPr="004A73EC" w:rsidRDefault="00E96244" w:rsidP="004A73EC">
      <w:pPr>
        <w:pStyle w:val="Heading2"/>
      </w:pPr>
      <w:bookmarkStart w:id="96" w:name="_Toc262207520"/>
      <w:bookmarkStart w:id="97" w:name="_Toc262219556"/>
      <w:r>
        <w:t>G3</w:t>
      </w:r>
      <w:r>
        <w:tab/>
      </w:r>
      <w:r w:rsidR="001E4F77">
        <w:t xml:space="preserve">Statutory applications to the </w:t>
      </w:r>
      <w:r w:rsidR="004A73EC">
        <w:t>Financial Conduct Authority</w:t>
      </w:r>
      <w:bookmarkEnd w:id="96"/>
      <w:bookmarkEnd w:id="97"/>
    </w:p>
    <w:p w:rsidR="00CE4642" w:rsidRDefault="00E96244" w:rsidP="00531CA1">
      <w:pPr>
        <w:pStyle w:val="Heading3"/>
      </w:pPr>
      <w:r>
        <w:t>G3.1</w:t>
      </w:r>
      <w:r>
        <w:tab/>
      </w:r>
      <w:r w:rsidR="001E4F77">
        <w:t xml:space="preserve">Ten shareholders can apply to the Financial </w:t>
      </w:r>
      <w:r w:rsidR="00B21A9E">
        <w:t>Conduct</w:t>
      </w:r>
      <w:r w:rsidR="001E4F77">
        <w:t xml:space="preserve"> Authority to appoint an accountant to inspect the books of </w:t>
      </w:r>
      <w:r w:rsidR="00E91DEB">
        <w:t>WPC</w:t>
      </w:r>
      <w:r w:rsidR="001E4F77">
        <w:t xml:space="preserve">, provided all ten have been shareholders of </w:t>
      </w:r>
      <w:r w:rsidR="00E91DEB">
        <w:t>WPC</w:t>
      </w:r>
      <w:r w:rsidR="00B21A9E">
        <w:t xml:space="preserve"> for a twelve-</w:t>
      </w:r>
      <w:r w:rsidR="001E4F77">
        <w:t>month period immediately</w:t>
      </w:r>
      <w:r w:rsidR="00FC56A0">
        <w:t xml:space="preserve"> </w:t>
      </w:r>
      <w:r w:rsidR="001E4F77">
        <w:t>before their application.</w:t>
      </w:r>
    </w:p>
    <w:p w:rsidR="001E4F77" w:rsidRDefault="00E96244" w:rsidP="00531CA1">
      <w:pPr>
        <w:pStyle w:val="Heading3"/>
      </w:pPr>
      <w:r>
        <w:lastRenderedPageBreak/>
        <w:t>G3.2</w:t>
      </w:r>
      <w:r>
        <w:tab/>
      </w:r>
      <w:r w:rsidR="001E4F77">
        <w:t>The s</w:t>
      </w:r>
      <w:r w:rsidR="007004B6">
        <w:t>hareholders may apply to the Fi</w:t>
      </w:r>
      <w:r w:rsidR="001E4F77">
        <w:t xml:space="preserve">nancial </w:t>
      </w:r>
      <w:r w:rsidR="00B21A9E">
        <w:t>Conduct</w:t>
      </w:r>
      <w:r w:rsidR="001E4F77">
        <w:t xml:space="preserve"> Authority in order to </w:t>
      </w:r>
      <w:r w:rsidR="00B21A9E">
        <w:t>have</w:t>
      </w:r>
      <w:r w:rsidR="001E4F77">
        <w:t xml:space="preserve"> the affairs of</w:t>
      </w:r>
      <w:r w:rsidR="00E91DEB">
        <w:t xml:space="preserve"> WPC</w:t>
      </w:r>
      <w:r w:rsidR="001E4F77">
        <w:t xml:space="preserve"> inspected or to </w:t>
      </w:r>
      <w:r>
        <w:t>c</w:t>
      </w:r>
      <w:r w:rsidR="001E4F77">
        <w:t xml:space="preserve">all a </w:t>
      </w:r>
      <w:r>
        <w:t>S</w:t>
      </w:r>
      <w:r w:rsidR="001E4F77">
        <w:t xml:space="preserve">pecial </w:t>
      </w:r>
      <w:r w:rsidR="00B21A9E">
        <w:t>G</w:t>
      </w:r>
      <w:r w:rsidR="001E4F77">
        <w:t xml:space="preserve">eneral </w:t>
      </w:r>
      <w:r w:rsidR="00B21A9E">
        <w:t>M</w:t>
      </w:r>
      <w:r w:rsidR="001E4F77">
        <w:t xml:space="preserve">eeting. </w:t>
      </w:r>
      <w:r w:rsidR="00CB7916">
        <w:t>At least o</w:t>
      </w:r>
      <w:r w:rsidR="001E4F77">
        <w:t>ne-tenth of the shareholders must make the application.</w:t>
      </w:r>
    </w:p>
    <w:p w:rsidR="001E4F77" w:rsidRDefault="00E96244" w:rsidP="007004B6">
      <w:pPr>
        <w:pStyle w:val="Heading2"/>
      </w:pPr>
      <w:bookmarkStart w:id="98" w:name="_Toc262207521"/>
      <w:bookmarkStart w:id="99" w:name="_Toc262219557"/>
      <w:r>
        <w:t>G4</w:t>
      </w:r>
      <w:r>
        <w:tab/>
      </w:r>
      <w:r w:rsidR="007004B6">
        <w:t xml:space="preserve">Amendment of </w:t>
      </w:r>
      <w:r w:rsidR="00B21A9E">
        <w:t>R</w:t>
      </w:r>
      <w:r w:rsidR="007004B6">
        <w:t>ul</w:t>
      </w:r>
      <w:r w:rsidR="001E4F77">
        <w:t>es</w:t>
      </w:r>
      <w:bookmarkEnd w:id="98"/>
      <w:bookmarkEnd w:id="99"/>
    </w:p>
    <w:p w:rsidR="001E4F77" w:rsidRDefault="00E96244" w:rsidP="00582C80">
      <w:pPr>
        <w:pStyle w:val="Heading3"/>
      </w:pPr>
      <w:r>
        <w:t>G4.1</w:t>
      </w:r>
      <w:r>
        <w:tab/>
      </w:r>
      <w:r w:rsidR="001E4F77">
        <w:t xml:space="preserve">The </w:t>
      </w:r>
      <w:r w:rsidR="00B21A9E">
        <w:t>R</w:t>
      </w:r>
      <w:r w:rsidR="001E4F77">
        <w:t>ules of</w:t>
      </w:r>
      <w:r w:rsidR="00E91DEB">
        <w:t xml:space="preserve"> WPC</w:t>
      </w:r>
      <w:r w:rsidR="00582C80">
        <w:t xml:space="preserve"> may be rescinded or amended.</w:t>
      </w:r>
    </w:p>
    <w:p w:rsidR="001E4F77" w:rsidRDefault="00E96244" w:rsidP="00582C80">
      <w:pPr>
        <w:pStyle w:val="Heading3"/>
      </w:pPr>
      <w:r>
        <w:t>G4.2</w:t>
      </w:r>
      <w:r>
        <w:tab/>
      </w:r>
      <w:r w:rsidR="001E4F77">
        <w:t xml:space="preserve">The </w:t>
      </w:r>
      <w:r w:rsidR="005822A2">
        <w:t>R</w:t>
      </w:r>
      <w:r w:rsidR="001E4F77">
        <w:t xml:space="preserve">ules may be amended </w:t>
      </w:r>
      <w:r w:rsidR="005822A2">
        <w:t xml:space="preserve">only </w:t>
      </w:r>
      <w:r w:rsidR="001E4F77">
        <w:t>by a resolution put</w:t>
      </w:r>
      <w:r w:rsidR="00FC56A0">
        <w:t xml:space="preserve"> </w:t>
      </w:r>
      <w:r w:rsidR="001E4F77">
        <w:t>before</w:t>
      </w:r>
      <w:r w:rsidR="00FC56A0">
        <w:t xml:space="preserve"> </w:t>
      </w:r>
      <w:r w:rsidR="001E4F77">
        <w:t xml:space="preserve">the </w:t>
      </w:r>
      <w:r w:rsidR="00B21A9E">
        <w:t>G</w:t>
      </w:r>
      <w:r w:rsidR="001E4F77">
        <w:t xml:space="preserve">eneral </w:t>
      </w:r>
      <w:r w:rsidR="00B21A9E">
        <w:t>M</w:t>
      </w:r>
      <w:r w:rsidR="001E4F77">
        <w:t>eeting by the Boa</w:t>
      </w:r>
      <w:r w:rsidR="00B21A9E">
        <w:t>rd and approved by at least two-</w:t>
      </w:r>
      <w:r w:rsidR="001E4F77">
        <w:t>thirds of the Board</w:t>
      </w:r>
      <w:r w:rsidR="00FC56A0">
        <w:t>.</w:t>
      </w:r>
      <w:r w:rsidR="00785A4B">
        <w:t xml:space="preserve"> </w:t>
      </w:r>
    </w:p>
    <w:p w:rsidR="001E4F77" w:rsidRDefault="00E96244" w:rsidP="00582C80">
      <w:pPr>
        <w:pStyle w:val="Heading3"/>
      </w:pPr>
      <w:r>
        <w:t>G4.3</w:t>
      </w:r>
      <w:r>
        <w:tab/>
      </w:r>
      <w:r w:rsidR="001E4F77">
        <w:t xml:space="preserve">Rules </w:t>
      </w:r>
      <w:r w:rsidR="001E4F77" w:rsidRPr="00EC3AA2">
        <w:t>A2; A3; A4; B</w:t>
      </w:r>
      <w:r w:rsidR="00BD63B2" w:rsidRPr="00EC3AA2">
        <w:t>1</w:t>
      </w:r>
      <w:r w:rsidR="00FC56A0" w:rsidRPr="00EC3AA2">
        <w:t>;</w:t>
      </w:r>
      <w:r w:rsidR="001E4F77" w:rsidRPr="00EC3AA2">
        <w:t xml:space="preserve"> B2; C3; C4; D3; D24;D25; G12 and G</w:t>
      </w:r>
      <w:r w:rsidR="00E91DEB" w:rsidRPr="00EC3AA2">
        <w:t>1</w:t>
      </w:r>
      <w:r w:rsidR="001E4F77" w:rsidRPr="00EC3AA2">
        <w:t>4</w:t>
      </w:r>
      <w:r w:rsidR="001E4F77">
        <w:t xml:space="preserve"> can</w:t>
      </w:r>
      <w:r w:rsidR="00D2709E">
        <w:t xml:space="preserve"> </w:t>
      </w:r>
      <w:r w:rsidR="001E4F77">
        <w:t>only be amended or rescinded by three</w:t>
      </w:r>
      <w:r w:rsidR="00785A4B">
        <w:t>-</w:t>
      </w:r>
      <w:r w:rsidR="001E4F77">
        <w:t xml:space="preserve">fourths of the votes cast at </w:t>
      </w:r>
      <w:r w:rsidR="007004B6">
        <w:t xml:space="preserve">a </w:t>
      </w:r>
      <w:r w:rsidR="00B21A9E">
        <w:t>G</w:t>
      </w:r>
      <w:r w:rsidR="007004B6">
        <w:t xml:space="preserve">eneral </w:t>
      </w:r>
      <w:r w:rsidR="00B21A9E">
        <w:t>M</w:t>
      </w:r>
      <w:r w:rsidR="007004B6">
        <w:t xml:space="preserve">eeting. Any other </w:t>
      </w:r>
      <w:r w:rsidR="00B21A9E">
        <w:t>R</w:t>
      </w:r>
      <w:r w:rsidR="007004B6">
        <w:t>u</w:t>
      </w:r>
      <w:r w:rsidR="001E4F77">
        <w:t>le can be rescinded or amended by two</w:t>
      </w:r>
      <w:r w:rsidR="00785A4B">
        <w:t>-</w:t>
      </w:r>
      <w:r w:rsidR="001E4F77">
        <w:t>thirds of th</w:t>
      </w:r>
      <w:r w:rsidR="007004B6">
        <w:t xml:space="preserve">e votes cast at a </w:t>
      </w:r>
      <w:r w:rsidR="00B21A9E">
        <w:t>G</w:t>
      </w:r>
      <w:r w:rsidR="007004B6">
        <w:t xml:space="preserve">eneral </w:t>
      </w:r>
      <w:r w:rsidR="00B21A9E">
        <w:t>M</w:t>
      </w:r>
      <w:r w:rsidR="007004B6">
        <w:t>eeti</w:t>
      </w:r>
      <w:r w:rsidR="001E4F77">
        <w:t>ng.</w:t>
      </w:r>
    </w:p>
    <w:p w:rsidR="001E4F77" w:rsidRDefault="00E96244" w:rsidP="00582C80">
      <w:pPr>
        <w:pStyle w:val="Heading3"/>
      </w:pPr>
      <w:r>
        <w:t>G4.4</w:t>
      </w:r>
      <w:r>
        <w:tab/>
      </w:r>
      <w:r w:rsidR="007004B6">
        <w:t xml:space="preserve">Amended </w:t>
      </w:r>
      <w:r w:rsidR="00B21A9E">
        <w:t>R</w:t>
      </w:r>
      <w:r w:rsidR="007004B6">
        <w:t>ul</w:t>
      </w:r>
      <w:r w:rsidR="001E4F77">
        <w:t>es shall be registered wit</w:t>
      </w:r>
      <w:r w:rsidR="007004B6">
        <w:t>h the</w:t>
      </w:r>
      <w:r w:rsidR="001E4F77">
        <w:t xml:space="preserve"> Financial</w:t>
      </w:r>
      <w:r w:rsidR="00FC56A0">
        <w:t xml:space="preserve"> </w:t>
      </w:r>
      <w:r w:rsidR="00B21A9E">
        <w:t>Conduct</w:t>
      </w:r>
      <w:r w:rsidR="001E4F77">
        <w:t xml:space="preserve"> Authority as soon as possibl</w:t>
      </w:r>
      <w:r w:rsidR="007004B6">
        <w:t xml:space="preserve">e after the amendment has been </w:t>
      </w:r>
      <w:r w:rsidR="001E4F77">
        <w:t>m</w:t>
      </w:r>
      <w:r w:rsidR="007004B6">
        <w:t xml:space="preserve">ade. An amended </w:t>
      </w:r>
      <w:r w:rsidR="00B21A9E">
        <w:t>R</w:t>
      </w:r>
      <w:r w:rsidR="007004B6">
        <w:t>ule is not val</w:t>
      </w:r>
      <w:r w:rsidR="001E4F77">
        <w:t>id until it is registered.</w:t>
      </w:r>
    </w:p>
    <w:p w:rsidR="001E4F77" w:rsidRDefault="00E96244" w:rsidP="007004B6">
      <w:pPr>
        <w:pStyle w:val="Heading2"/>
      </w:pPr>
      <w:bookmarkStart w:id="100" w:name="_Toc262207522"/>
      <w:bookmarkStart w:id="101" w:name="_Toc262219558"/>
      <w:r>
        <w:t>G5</w:t>
      </w:r>
      <w:r>
        <w:tab/>
      </w:r>
      <w:r w:rsidR="007004B6">
        <w:t>Dissolution</w:t>
      </w:r>
      <w:bookmarkEnd w:id="100"/>
      <w:bookmarkEnd w:id="101"/>
    </w:p>
    <w:p w:rsidR="001E4F77" w:rsidRDefault="00E96244" w:rsidP="00531CA1">
      <w:pPr>
        <w:pStyle w:val="Heading3"/>
      </w:pPr>
      <w:r>
        <w:t>G5.1</w:t>
      </w:r>
      <w:r>
        <w:tab/>
      </w:r>
      <w:r w:rsidR="00B21A9E">
        <w:t>WPC may be dissolved by a three-</w:t>
      </w:r>
      <w:r w:rsidR="001E4F77">
        <w:t>fourths majority of members who</w:t>
      </w:r>
      <w:r w:rsidR="00D2709E">
        <w:t xml:space="preserve"> </w:t>
      </w:r>
      <w:r w:rsidR="001E4F77">
        <w:t>sign an instrument of dissolution</w:t>
      </w:r>
      <w:r w:rsidR="00B21A9E">
        <w:t>,</w:t>
      </w:r>
      <w:r w:rsidR="007004B6">
        <w:t xml:space="preserve"> or by wi</w:t>
      </w:r>
      <w:r w:rsidR="001E4F77">
        <w:t>nding-up under the Act.</w:t>
      </w:r>
    </w:p>
    <w:p w:rsidR="001E4F77" w:rsidRDefault="00E96244" w:rsidP="00B21A9E">
      <w:pPr>
        <w:pStyle w:val="Heading3"/>
      </w:pPr>
      <w:r>
        <w:t>G5.2</w:t>
      </w:r>
      <w:r>
        <w:tab/>
      </w:r>
      <w:r w:rsidR="00B21A9E">
        <w:t>Any property that remains</w:t>
      </w:r>
      <w:r w:rsidR="001E4F77">
        <w:t xml:space="preserve"> after </w:t>
      </w:r>
      <w:r w:rsidR="00B21A9E">
        <w:t>WPC</w:t>
      </w:r>
      <w:r w:rsidR="001E4F77">
        <w:t xml:space="preserve"> is wound-up or dissolved</w:t>
      </w:r>
      <w:r w:rsidR="00A2526A">
        <w:t>,</w:t>
      </w:r>
      <w:r w:rsidR="001E4F77">
        <w:t xml:space="preserve"> and all debts and liabilities dealt with, the shareholders may resolve to give or transfer to another body with object</w:t>
      </w:r>
      <w:r w:rsidR="007C2C58">
        <w:t>ive</w:t>
      </w:r>
      <w:r w:rsidR="001E4F77">
        <w:t xml:space="preserve">s similar to that of </w:t>
      </w:r>
      <w:r w:rsidR="00B21A9E">
        <w:t>WPC</w:t>
      </w:r>
      <w:r w:rsidR="00A2526A">
        <w:t xml:space="preserve"> with</w:t>
      </w:r>
      <w:r w:rsidR="001E4F77">
        <w:t>in or as near to the Area as possible.</w:t>
      </w:r>
      <w:r w:rsidR="006D7024">
        <w:t xml:space="preserve"> </w:t>
      </w:r>
    </w:p>
    <w:p w:rsidR="00CE4642" w:rsidRDefault="00E96244" w:rsidP="00B21A9E">
      <w:pPr>
        <w:pStyle w:val="Heading4"/>
      </w:pPr>
      <w:r>
        <w:t>G5.2.1</w:t>
      </w:r>
      <w:r>
        <w:tab/>
      </w:r>
      <w:r w:rsidR="001E4F77">
        <w:t xml:space="preserve">If </w:t>
      </w:r>
      <w:r w:rsidR="00B21A9E">
        <w:t>WPC</w:t>
      </w:r>
      <w:r w:rsidR="001E4F77">
        <w:t xml:space="preserve"> is registered as a social landlord with the Housing Corporation any transfer or gift is governed by paragraph 15 of Schedule I of the</w:t>
      </w:r>
      <w:r w:rsidR="007004B6">
        <w:t xml:space="preserve"> Hou</w:t>
      </w:r>
      <w:r w:rsidR="001E4F77">
        <w:t>sing Act 1996.</w:t>
      </w:r>
    </w:p>
    <w:p w:rsidR="001E4F77" w:rsidRDefault="00E96244" w:rsidP="00B21A9E">
      <w:pPr>
        <w:pStyle w:val="Heading4"/>
      </w:pPr>
      <w:r>
        <w:t>G5.2.2</w:t>
      </w:r>
      <w:r>
        <w:tab/>
      </w:r>
      <w:r w:rsidR="001E4F77">
        <w:t>If no such institution exists, the property shall be transferre</w:t>
      </w:r>
      <w:r w:rsidR="007004B6">
        <w:t>d or given to the Housing Assoc</w:t>
      </w:r>
      <w:r w:rsidR="001E4F77">
        <w:t>iation</w:t>
      </w:r>
      <w:r w:rsidR="00E55DFF">
        <w:t>’</w:t>
      </w:r>
      <w:r w:rsidR="001E4F77">
        <w:t>s Charitable Trust.</w:t>
      </w:r>
    </w:p>
    <w:p w:rsidR="00DD1602" w:rsidRDefault="00E96244" w:rsidP="00DD1602">
      <w:pPr>
        <w:pStyle w:val="Heading2"/>
      </w:pPr>
      <w:bookmarkStart w:id="102" w:name="_Toc262207523"/>
      <w:bookmarkStart w:id="103" w:name="_Toc262219559"/>
      <w:r>
        <w:t>G6</w:t>
      </w:r>
      <w:r>
        <w:tab/>
      </w:r>
      <w:r w:rsidR="00DD1602">
        <w:t>Disputes</w:t>
      </w:r>
      <w:bookmarkEnd w:id="102"/>
      <w:bookmarkEnd w:id="103"/>
    </w:p>
    <w:p w:rsidR="00DD1602" w:rsidRDefault="00E96244" w:rsidP="00DD1602">
      <w:pPr>
        <w:pStyle w:val="Heading3"/>
      </w:pPr>
      <w:r>
        <w:t>G6.1</w:t>
      </w:r>
      <w:r>
        <w:tab/>
      </w:r>
      <w:r w:rsidR="00DD1602">
        <w:t xml:space="preserve">Any dispute on a matter covered by the </w:t>
      </w:r>
      <w:r w:rsidR="006D7024">
        <w:t>R</w:t>
      </w:r>
      <w:r w:rsidR="00DD1602">
        <w:t>ules shall be dealt with in the County Court if the dispute is b</w:t>
      </w:r>
      <w:r w:rsidR="006D7024">
        <w:t>etween WPC and:</w:t>
      </w:r>
    </w:p>
    <w:p w:rsidR="00DD1602" w:rsidRDefault="006D7024" w:rsidP="00E96244">
      <w:pPr>
        <w:pStyle w:val="Bullet2"/>
      </w:pPr>
      <w:r>
        <w:t>A</w:t>
      </w:r>
      <w:r w:rsidR="00DD1602">
        <w:t xml:space="preserve"> </w:t>
      </w:r>
      <w:r>
        <w:t>Board or committee member</w:t>
      </w:r>
    </w:p>
    <w:p w:rsidR="00DD1602" w:rsidRDefault="006D7024" w:rsidP="00E96244">
      <w:pPr>
        <w:pStyle w:val="Bullet2"/>
      </w:pPr>
      <w:r>
        <w:t>A shareholder</w:t>
      </w:r>
    </w:p>
    <w:p w:rsidR="00DD1602" w:rsidRDefault="006D7024" w:rsidP="00E96244">
      <w:pPr>
        <w:pStyle w:val="Bullet2"/>
      </w:pPr>
      <w:r>
        <w:t>A</w:t>
      </w:r>
      <w:r w:rsidR="00DD1602">
        <w:t xml:space="preserve"> person </w:t>
      </w:r>
      <w:r>
        <w:t>claiming to be a shareholder, or</w:t>
      </w:r>
    </w:p>
    <w:p w:rsidR="00DD1602" w:rsidRDefault="006D7024" w:rsidP="00E96244">
      <w:pPr>
        <w:pStyle w:val="Bullet2"/>
      </w:pPr>
      <w:r>
        <w:t>A</w:t>
      </w:r>
      <w:r w:rsidR="00DD1602">
        <w:t xml:space="preserve"> person who was a shareholder in the last six months.</w:t>
      </w:r>
    </w:p>
    <w:p w:rsidR="00DD1602" w:rsidRDefault="00E96244" w:rsidP="00DD1602">
      <w:pPr>
        <w:pStyle w:val="Heading3"/>
      </w:pPr>
      <w:r>
        <w:t>G6.2</w:t>
      </w:r>
      <w:r>
        <w:tab/>
      </w:r>
      <w:r w:rsidR="00DD1602">
        <w:t>Alternatively, if WPC has been a member of the National Federation of Tenant Management Organisations for at least two years, such dispute can be resolved by an arbitrator appointed by the National Federation of Tenant Management Organisations if both parties to the dispute agree. If they do not agree the dispute shall be dealt with in the County Court. [</w:t>
      </w:r>
    </w:p>
    <w:p w:rsidR="00DD1602" w:rsidRDefault="00E96244" w:rsidP="006D7024">
      <w:pPr>
        <w:pStyle w:val="Heading4"/>
      </w:pPr>
      <w:r>
        <w:t>G6.</w:t>
      </w:r>
      <w:r w:rsidR="006D7024">
        <w:t>2.1</w:t>
      </w:r>
      <w:r>
        <w:tab/>
      </w:r>
      <w:r w:rsidR="00DD1602">
        <w:t>The arbitrator’s decision is binding. No appeal is allowable. No court of law can alter it, but it can be enforced by a County Court.</w:t>
      </w:r>
    </w:p>
    <w:p w:rsidR="00DD1602" w:rsidRDefault="006D7024" w:rsidP="006D7024">
      <w:pPr>
        <w:pStyle w:val="Heading4"/>
      </w:pPr>
      <w:r>
        <w:t>G6.2.2</w:t>
      </w:r>
      <w:r w:rsidR="00E96244">
        <w:tab/>
      </w:r>
      <w:r w:rsidR="00DD1602">
        <w:t>The arbitrator’s decision on the costs of the arbitration is binding.</w:t>
      </w:r>
    </w:p>
    <w:p w:rsidR="001E4F77" w:rsidRDefault="00E96244" w:rsidP="007004B6">
      <w:pPr>
        <w:pStyle w:val="Heading2"/>
      </w:pPr>
      <w:bookmarkStart w:id="104" w:name="_Toc262207524"/>
      <w:bookmarkStart w:id="105" w:name="_Toc262219560"/>
      <w:r>
        <w:lastRenderedPageBreak/>
        <w:t>G7</w:t>
      </w:r>
      <w:r>
        <w:tab/>
      </w:r>
      <w:r w:rsidR="001E4F77">
        <w:t>Interpretation of terms</w:t>
      </w:r>
      <w:bookmarkEnd w:id="104"/>
      <w:bookmarkEnd w:id="105"/>
    </w:p>
    <w:p w:rsidR="001E4F77" w:rsidRDefault="001E4F77" w:rsidP="00E80975">
      <w:pPr>
        <w:pStyle w:val="Indent1"/>
      </w:pPr>
      <w:r>
        <w:t>In thes</w:t>
      </w:r>
      <w:r w:rsidR="007004B6">
        <w:t xml:space="preserve">e </w:t>
      </w:r>
      <w:r w:rsidR="00476258">
        <w:t>R</w:t>
      </w:r>
      <w:r w:rsidR="007004B6">
        <w:t xml:space="preserve">ules, including this </w:t>
      </w:r>
      <w:r w:rsidR="00476258">
        <w:t>R</w:t>
      </w:r>
      <w:r w:rsidR="007004B6">
        <w:t>ule, u</w:t>
      </w:r>
      <w:r>
        <w:t xml:space="preserve">nless the subject matter or context </w:t>
      </w:r>
      <w:r w:rsidR="006D7024">
        <w:t>is</w:t>
      </w:r>
      <w:r w:rsidR="007004B6">
        <w:t xml:space="preserve"> </w:t>
      </w:r>
      <w:r w:rsidR="002E1874">
        <w:t>inconsistent:</w:t>
      </w:r>
    </w:p>
    <w:p w:rsidR="001E4F77" w:rsidRDefault="00476258" w:rsidP="00E96244">
      <w:pPr>
        <w:pStyle w:val="Bullet"/>
      </w:pPr>
      <w:r>
        <w:t>W</w:t>
      </w:r>
      <w:r w:rsidR="001E4F77">
        <w:t xml:space="preserve">ords importing the singular or plural shall include </w:t>
      </w:r>
      <w:r w:rsidR="007004B6">
        <w:t>the plural and singular respect</w:t>
      </w:r>
      <w:r w:rsidR="00EA1F90">
        <w:t>ively.</w:t>
      </w:r>
    </w:p>
    <w:p w:rsidR="001E4F77" w:rsidRDefault="00476258" w:rsidP="00E96244">
      <w:pPr>
        <w:pStyle w:val="Bullet"/>
      </w:pPr>
      <w:r>
        <w:t>W</w:t>
      </w:r>
      <w:r w:rsidR="001E4F77">
        <w:t>ords importing gender shall incl</w:t>
      </w:r>
      <w:r w:rsidR="00EA1F90">
        <w:t>ude the male and female genders.</w:t>
      </w:r>
    </w:p>
    <w:p w:rsidR="001E4F77" w:rsidRDefault="00476258" w:rsidP="00E96244">
      <w:pPr>
        <w:pStyle w:val="Bullet"/>
      </w:pPr>
      <w:r>
        <w:t>A</w:t>
      </w:r>
      <w:r w:rsidR="001E4F77">
        <w:t>ny reference to an Act shall include any amen</w:t>
      </w:r>
      <w:r w:rsidR="007004B6">
        <w:t>dment or re-enactme</w:t>
      </w:r>
      <w:r w:rsidR="001E4F77">
        <w:t>nt</w:t>
      </w:r>
      <w:r w:rsidR="007004B6">
        <w:t xml:space="preserve"> </w:t>
      </w:r>
      <w:r w:rsidR="001E4F77">
        <w:t>from time to time</w:t>
      </w:r>
      <w:r w:rsidR="00EA1F90">
        <w:t>.</w:t>
      </w:r>
    </w:p>
    <w:p w:rsidR="001E4F77" w:rsidRDefault="00CE28E1" w:rsidP="00E96244">
      <w:pPr>
        <w:pStyle w:val="Bullet"/>
      </w:pPr>
      <w:r>
        <w:t>‘</w:t>
      </w:r>
      <w:r w:rsidR="00476258">
        <w:t>S</w:t>
      </w:r>
      <w:r w:rsidR="001E4F77">
        <w:t>hareholder</w:t>
      </w:r>
      <w:r>
        <w:t>’</w:t>
      </w:r>
      <w:r w:rsidR="001E4F77">
        <w:t xml:space="preserve"> shall mean one of the persons </w:t>
      </w:r>
      <w:r w:rsidR="00476258">
        <w:t xml:space="preserve">referred to in </w:t>
      </w:r>
      <w:r w:rsidR="00A74241">
        <w:t>Part</w:t>
      </w:r>
      <w:r w:rsidR="00EC3AA2">
        <w:t xml:space="preserve"> C</w:t>
      </w:r>
      <w:r w:rsidR="00476258">
        <w:t xml:space="preserve"> and mean</w:t>
      </w:r>
      <w:r w:rsidR="001E4F77">
        <w:t xml:space="preserve"> </w:t>
      </w:r>
      <w:r>
        <w:t>‘</w:t>
      </w:r>
      <w:r w:rsidR="001E4F77">
        <w:t>member</w:t>
      </w:r>
      <w:r>
        <w:t>’</w:t>
      </w:r>
      <w:r w:rsidR="001E4F77">
        <w:t xml:space="preserve"> as defined by the Act</w:t>
      </w:r>
      <w:r w:rsidR="00EA1F90">
        <w:t>.</w:t>
      </w:r>
    </w:p>
    <w:p w:rsidR="001E4F77" w:rsidRDefault="00293D53" w:rsidP="00E96244">
      <w:pPr>
        <w:pStyle w:val="Bullet"/>
      </w:pPr>
      <w:r w:rsidRPr="00EC3AA2">
        <w:t>‘</w:t>
      </w:r>
      <w:r w:rsidR="00476258" w:rsidRPr="00EC3AA2">
        <w:t>T</w:t>
      </w:r>
      <w:r w:rsidR="001E4F77" w:rsidRPr="00EC3AA2">
        <w:t>he Society</w:t>
      </w:r>
      <w:r w:rsidR="00CE28E1" w:rsidRPr="00EC3AA2">
        <w:t>’</w:t>
      </w:r>
      <w:r w:rsidR="001E4F77" w:rsidRPr="00EC3AA2">
        <w:t xml:space="preserve"> </w:t>
      </w:r>
      <w:r w:rsidRPr="00EC3AA2">
        <w:t>or ‘Wimbledon Park Co-operative’ or ‘WPC’</w:t>
      </w:r>
      <w:r>
        <w:t xml:space="preserve"> </w:t>
      </w:r>
      <w:r w:rsidR="001E4F77">
        <w:t xml:space="preserve">shall mean the Society of which these are the registered </w:t>
      </w:r>
      <w:r w:rsidR="00476258">
        <w:t>R</w:t>
      </w:r>
      <w:r w:rsidR="00EA1F90">
        <w:t>ules.</w:t>
      </w:r>
    </w:p>
    <w:p w:rsidR="001E4F77" w:rsidRDefault="00CE28E1" w:rsidP="00E96244">
      <w:pPr>
        <w:pStyle w:val="Bullet"/>
      </w:pPr>
      <w:r>
        <w:t>‘</w:t>
      </w:r>
      <w:r w:rsidR="001E4F77">
        <w:t>The Area</w:t>
      </w:r>
      <w:r>
        <w:t>’</w:t>
      </w:r>
      <w:r w:rsidR="001E4F77">
        <w:t xml:space="preserve"> is set out in the management agreement or Right to Manage Notice</w:t>
      </w:r>
      <w:r w:rsidR="00B85264">
        <w:t xml:space="preserve"> between Wimbledon Park Co-operative and Wandsworth Council</w:t>
      </w:r>
      <w:r w:rsidR="001E4F77">
        <w:t>.</w:t>
      </w:r>
    </w:p>
    <w:p w:rsidR="001E4F77" w:rsidRPr="00EC3AA2" w:rsidRDefault="00CE28E1" w:rsidP="00E96244">
      <w:pPr>
        <w:pStyle w:val="Bullet"/>
      </w:pPr>
      <w:r w:rsidRPr="00EC3AA2">
        <w:t>‘</w:t>
      </w:r>
      <w:r w:rsidR="00476258" w:rsidRPr="00EC3AA2">
        <w:t>Tenant</w:t>
      </w:r>
      <w:r w:rsidRPr="00EC3AA2">
        <w:t>’</w:t>
      </w:r>
      <w:r w:rsidR="001E4F77" w:rsidRPr="00EC3AA2">
        <w:t xml:space="preserve"> is a</w:t>
      </w:r>
      <w:r w:rsidR="00FC56A0" w:rsidRPr="00EC3AA2">
        <w:t xml:space="preserve"> </w:t>
      </w:r>
      <w:r w:rsidR="001E4F77" w:rsidRPr="00EC3AA2">
        <w:t>person</w:t>
      </w:r>
      <w:r w:rsidR="00FC56A0" w:rsidRPr="00EC3AA2">
        <w:t xml:space="preserve"> </w:t>
      </w:r>
      <w:r w:rsidR="001E4F77" w:rsidRPr="00EC3AA2">
        <w:t>living</w:t>
      </w:r>
      <w:r w:rsidR="00FC56A0" w:rsidRPr="00EC3AA2">
        <w:t xml:space="preserve"> </w:t>
      </w:r>
      <w:r w:rsidR="001E4F77" w:rsidRPr="00EC3AA2">
        <w:t>within</w:t>
      </w:r>
      <w:r w:rsidR="00FC56A0" w:rsidRPr="00EC3AA2">
        <w:t xml:space="preserve"> </w:t>
      </w:r>
      <w:r w:rsidRPr="00EC3AA2">
        <w:t>‘</w:t>
      </w:r>
      <w:r w:rsidR="001E4F77" w:rsidRPr="00EC3AA2">
        <w:t>The</w:t>
      </w:r>
      <w:r w:rsidR="00FC56A0" w:rsidRPr="00EC3AA2">
        <w:t xml:space="preserve"> </w:t>
      </w:r>
      <w:r w:rsidR="001E4F77" w:rsidRPr="00EC3AA2">
        <w:t>Area</w:t>
      </w:r>
      <w:r w:rsidRPr="00EC3AA2">
        <w:t>’</w:t>
      </w:r>
      <w:r w:rsidR="00FC56A0" w:rsidRPr="00EC3AA2">
        <w:t xml:space="preserve"> </w:t>
      </w:r>
      <w:r w:rsidR="001E4F77" w:rsidRPr="00EC3AA2">
        <w:t>who</w:t>
      </w:r>
      <w:r w:rsidR="00FC56A0" w:rsidRPr="00EC3AA2">
        <w:t xml:space="preserve"> </w:t>
      </w:r>
      <w:r w:rsidR="001E4F77" w:rsidRPr="00EC3AA2">
        <w:t>is</w:t>
      </w:r>
      <w:r w:rsidR="00FC56A0" w:rsidRPr="00EC3AA2">
        <w:t xml:space="preserve"> </w:t>
      </w:r>
      <w:r w:rsidR="001E4F77" w:rsidRPr="00EC3AA2">
        <w:t>a</w:t>
      </w:r>
      <w:r w:rsidR="00FC56A0" w:rsidRPr="00EC3AA2">
        <w:t xml:space="preserve"> </w:t>
      </w:r>
      <w:r w:rsidR="001E4F77" w:rsidRPr="00EC3AA2">
        <w:t>lawful resident</w:t>
      </w:r>
      <w:r w:rsidR="00FC56A0" w:rsidRPr="00EC3AA2">
        <w:t xml:space="preserve"> </w:t>
      </w:r>
      <w:r w:rsidR="001E4F77" w:rsidRPr="00EC3AA2">
        <w:t xml:space="preserve">in </w:t>
      </w:r>
      <w:r w:rsidR="00B85264" w:rsidRPr="00EC3AA2">
        <w:t xml:space="preserve">one of the properties within the Area and </w:t>
      </w:r>
      <w:r w:rsidR="001E4F77" w:rsidRPr="00EC3AA2">
        <w:t>holds a tenancy agreement</w:t>
      </w:r>
      <w:r w:rsidR="00FC56A0" w:rsidRPr="00EC3AA2">
        <w:t>,</w:t>
      </w:r>
      <w:r w:rsidR="001E4F77" w:rsidRPr="00EC3AA2">
        <w:t xml:space="preserve"> licen</w:t>
      </w:r>
      <w:r w:rsidR="00EA1F90" w:rsidRPr="00EC3AA2">
        <w:t xml:space="preserve">ce or lease with </w:t>
      </w:r>
      <w:r w:rsidR="00B85264" w:rsidRPr="00EC3AA2">
        <w:t>Wandsworth Council. This includes Wimbledon Park Council tenants and leaseholders.</w:t>
      </w:r>
    </w:p>
    <w:p w:rsidR="001E4F77" w:rsidRDefault="00CE28E1" w:rsidP="00E96244">
      <w:pPr>
        <w:pStyle w:val="Bullet"/>
      </w:pPr>
      <w:r>
        <w:t>‘</w:t>
      </w:r>
      <w:r w:rsidR="001E4F77">
        <w:t>Resident</w:t>
      </w:r>
      <w:r>
        <w:t>’</w:t>
      </w:r>
      <w:r w:rsidR="001E4F77">
        <w:t xml:space="preserve"> is any person, </w:t>
      </w:r>
      <w:r w:rsidR="001E4F77" w:rsidRPr="00EC3AA2">
        <w:t xml:space="preserve">over 18, who is lawfully living within </w:t>
      </w:r>
      <w:r w:rsidRPr="00EC3AA2">
        <w:t>‘</w:t>
      </w:r>
      <w:r w:rsidR="001E4F77" w:rsidRPr="00EC3AA2">
        <w:t>The Area</w:t>
      </w:r>
      <w:r w:rsidRPr="00EC3AA2">
        <w:t>’</w:t>
      </w:r>
      <w:r w:rsidR="00EA1F90" w:rsidRPr="00EC3AA2">
        <w:t>,</w:t>
      </w:r>
      <w:r w:rsidR="001E4F77" w:rsidRPr="00EC3AA2">
        <w:t xml:space="preserve"> including people who are</w:t>
      </w:r>
      <w:r w:rsidR="001E4F77">
        <w:t xml:space="preserve"> also a </w:t>
      </w:r>
      <w:r>
        <w:t>‘</w:t>
      </w:r>
      <w:r w:rsidR="001E4F77">
        <w:t>tenant</w:t>
      </w:r>
      <w:r>
        <w:t>’</w:t>
      </w:r>
      <w:r w:rsidR="00EA1F90">
        <w:t>.</w:t>
      </w:r>
      <w:bookmarkStart w:id="106" w:name="_GoBack"/>
      <w:bookmarkEnd w:id="106"/>
    </w:p>
    <w:p w:rsidR="001E4F77" w:rsidRDefault="00CE28E1" w:rsidP="00E96244">
      <w:pPr>
        <w:pStyle w:val="Bullet"/>
      </w:pPr>
      <w:r>
        <w:t>‘</w:t>
      </w:r>
      <w:r w:rsidR="001E4F77">
        <w:t>Board</w:t>
      </w:r>
      <w:r>
        <w:t>’</w:t>
      </w:r>
      <w:r w:rsidR="001E4F77">
        <w:t xml:space="preserve"> sh</w:t>
      </w:r>
      <w:r w:rsidR="007004B6">
        <w:t>all mean the Board appointed i</w:t>
      </w:r>
      <w:r w:rsidR="001E4F77">
        <w:t xml:space="preserve">n accordance with Part D and </w:t>
      </w:r>
      <w:r>
        <w:t>‘</w:t>
      </w:r>
      <w:r w:rsidR="001E4F77">
        <w:t>Board member</w:t>
      </w:r>
      <w:r>
        <w:t>’</w:t>
      </w:r>
      <w:r w:rsidR="001E4F77">
        <w:t xml:space="preserve"> or </w:t>
      </w:r>
      <w:r>
        <w:t>‘</w:t>
      </w:r>
      <w:r w:rsidR="001E4F77">
        <w:t>member of the Board</w:t>
      </w:r>
      <w:r>
        <w:t>’</w:t>
      </w:r>
      <w:r w:rsidR="00FC56A0">
        <w:t xml:space="preserve"> </w:t>
      </w:r>
      <w:r w:rsidR="001E4F77">
        <w:t>shall</w:t>
      </w:r>
      <w:r w:rsidR="00FC56A0">
        <w:t xml:space="preserve"> </w:t>
      </w:r>
      <w:r w:rsidR="001E4F77">
        <w:t>mean</w:t>
      </w:r>
      <w:r w:rsidR="00FC56A0">
        <w:t xml:space="preserve"> </w:t>
      </w:r>
      <w:r w:rsidR="001E4F77">
        <w:t>a member of the Board for the time being</w:t>
      </w:r>
      <w:r w:rsidR="003501F5">
        <w:t>,</w:t>
      </w:r>
      <w:r w:rsidR="001E4F77">
        <w:t xml:space="preserve"> including a person co-opted to the </w:t>
      </w:r>
      <w:r w:rsidR="00EA1F90">
        <w:t>Board</w:t>
      </w:r>
      <w:r w:rsidR="00A74241">
        <w:t>.</w:t>
      </w:r>
      <w:r w:rsidR="00EA1F90">
        <w:t xml:space="preserve"> </w:t>
      </w:r>
    </w:p>
    <w:p w:rsidR="001E4F77" w:rsidRDefault="00CE28E1" w:rsidP="00E96244">
      <w:pPr>
        <w:pStyle w:val="Bullet"/>
      </w:pPr>
      <w:r>
        <w:t>‘</w:t>
      </w:r>
      <w:r w:rsidR="00EA1F90">
        <w:t>O</w:t>
      </w:r>
      <w:r w:rsidR="001E4F77">
        <w:t>fficer</w:t>
      </w:r>
      <w:r>
        <w:t>’</w:t>
      </w:r>
      <w:r w:rsidR="001E4F77">
        <w:t xml:space="preserve"> shall include the </w:t>
      </w:r>
      <w:r w:rsidR="00EA1F90">
        <w:t>C</w:t>
      </w:r>
      <w:r w:rsidR="001E4F77">
        <w:t>hair</w:t>
      </w:r>
      <w:r w:rsidR="00F21E53">
        <w:t>, Vice Chair,</w:t>
      </w:r>
      <w:r w:rsidR="001E4F77">
        <w:t xml:space="preserve"> </w:t>
      </w:r>
      <w:r w:rsidR="00EA1F90">
        <w:t>S</w:t>
      </w:r>
      <w:r w:rsidR="001E4F77">
        <w:t>ecretary</w:t>
      </w:r>
      <w:r w:rsidR="00F21E53">
        <w:t>, and Treasurer</w:t>
      </w:r>
      <w:r w:rsidR="001E4F77">
        <w:t xml:space="preserve"> of the Society</w:t>
      </w:r>
      <w:r w:rsidR="00F21E53">
        <w:t>. For the purposes of the Housing Act 1996, any elected or co-opted member of the Board or a committee shall be an officer.</w:t>
      </w:r>
      <w:r w:rsidR="00A74241">
        <w:t xml:space="preserve"> </w:t>
      </w:r>
    </w:p>
    <w:p w:rsidR="001E4F77" w:rsidRDefault="00CE28E1" w:rsidP="00E96244">
      <w:pPr>
        <w:pStyle w:val="Bullet"/>
      </w:pPr>
      <w:r>
        <w:t>‘</w:t>
      </w:r>
      <w:r w:rsidR="00EA1F90">
        <w:t>P</w:t>
      </w:r>
      <w:r w:rsidR="001E4F77">
        <w:t>ersons claiming through a shareholder</w:t>
      </w:r>
      <w:r>
        <w:t>’</w:t>
      </w:r>
      <w:r w:rsidR="001E4F77">
        <w:t xml:space="preserve"> shall include their personal representatives and als</w:t>
      </w:r>
      <w:r w:rsidR="007004B6">
        <w:t>o their nominees where a nominat</w:t>
      </w:r>
      <w:r w:rsidR="00EA1F90">
        <w:t>ion has been made.</w:t>
      </w:r>
    </w:p>
    <w:p w:rsidR="001E4F77" w:rsidRDefault="00CE28E1" w:rsidP="00E96244">
      <w:pPr>
        <w:pStyle w:val="Bullet"/>
      </w:pPr>
      <w:r>
        <w:t>‘</w:t>
      </w:r>
      <w:r w:rsidR="00EA1F90">
        <w:t>A</w:t>
      </w:r>
      <w:r w:rsidR="001E4F77">
        <w:t xml:space="preserve">mendment of </w:t>
      </w:r>
      <w:r w:rsidR="00EA1F90">
        <w:t>R</w:t>
      </w:r>
      <w:r w:rsidR="001E4F77">
        <w:t>ules</w:t>
      </w:r>
      <w:r>
        <w:t>’</w:t>
      </w:r>
      <w:r w:rsidR="001E4F77">
        <w:t xml:space="preserve"> shall include the making of a new </w:t>
      </w:r>
      <w:r w:rsidR="00EA1F90">
        <w:t>R</w:t>
      </w:r>
      <w:r w:rsidR="007004B6">
        <w:t xml:space="preserve">ule and the rescission of a </w:t>
      </w:r>
      <w:r w:rsidR="00EA1F90">
        <w:t>R</w:t>
      </w:r>
      <w:r w:rsidR="007004B6">
        <w:t>u</w:t>
      </w:r>
      <w:r w:rsidR="001E4F77">
        <w:t xml:space="preserve">le, and </w:t>
      </w:r>
      <w:r>
        <w:t>‘</w:t>
      </w:r>
      <w:r w:rsidR="001E4F77">
        <w:t>amended</w:t>
      </w:r>
      <w:r>
        <w:t>’</w:t>
      </w:r>
      <w:r w:rsidR="001E4F77">
        <w:t xml:space="preserve"> in relation to </w:t>
      </w:r>
      <w:r w:rsidR="00EA1F90">
        <w:t>R</w:t>
      </w:r>
      <w:r w:rsidR="001E4F77">
        <w:t>ul</w:t>
      </w:r>
      <w:r w:rsidR="007004B6">
        <w:t>es shall be construed according</w:t>
      </w:r>
      <w:r w:rsidR="00EA1F90">
        <w:t>ly.</w:t>
      </w:r>
    </w:p>
    <w:p w:rsidR="001E4F77" w:rsidRDefault="00CE28E1" w:rsidP="00E96244">
      <w:pPr>
        <w:pStyle w:val="Bullet"/>
      </w:pPr>
      <w:r>
        <w:t>‘</w:t>
      </w:r>
      <w:r w:rsidR="00EA1F90">
        <w:t>R</w:t>
      </w:r>
      <w:r w:rsidR="001E4F77">
        <w:t>egister of shareholders</w:t>
      </w:r>
      <w:r>
        <w:t>’</w:t>
      </w:r>
      <w:r w:rsidR="001E4F77">
        <w:t xml:space="preserve"> means the register kept in accordance with</w:t>
      </w:r>
      <w:r w:rsidR="007004B6">
        <w:t xml:space="preserve"> </w:t>
      </w:r>
      <w:r w:rsidR="00A74241">
        <w:t>Part G</w:t>
      </w:r>
      <w:r w:rsidR="00EA1F90">
        <w:t>.</w:t>
      </w:r>
    </w:p>
    <w:p w:rsidR="001E4F77" w:rsidRDefault="00CE28E1" w:rsidP="00E96244">
      <w:pPr>
        <w:pStyle w:val="Bullet"/>
      </w:pPr>
      <w:r>
        <w:t>‘</w:t>
      </w:r>
      <w:r w:rsidR="00EA1F90">
        <w:t>S</w:t>
      </w:r>
      <w:r w:rsidR="001E4F77">
        <w:t>ecretary</w:t>
      </w:r>
      <w:r>
        <w:t>’</w:t>
      </w:r>
      <w:r w:rsidR="001E4F77">
        <w:t xml:space="preserve"> means the officer appointed by the Board to be the </w:t>
      </w:r>
      <w:r w:rsidR="00EA1F90">
        <w:t>S</w:t>
      </w:r>
      <w:r w:rsidR="001E4F77">
        <w:t xml:space="preserve">ecretary of the Society or other person authorised by the Board to act as the </w:t>
      </w:r>
      <w:r w:rsidR="00EA1F90">
        <w:t>S</w:t>
      </w:r>
      <w:r w:rsidR="001E4F77">
        <w:t xml:space="preserve">ecretary </w:t>
      </w:r>
      <w:r w:rsidR="00E55DFF">
        <w:t>‘</w:t>
      </w:r>
      <w:r w:rsidR="00EA1F90">
        <w:t>s deputy.</w:t>
      </w:r>
    </w:p>
    <w:p w:rsidR="001E4F77" w:rsidRDefault="00CE28E1" w:rsidP="00E96244">
      <w:pPr>
        <w:pStyle w:val="Bullet"/>
      </w:pPr>
      <w:r>
        <w:t>‘</w:t>
      </w:r>
      <w:r w:rsidR="00EA1F90">
        <w:t>T</w:t>
      </w:r>
      <w:r w:rsidR="001E4F77">
        <w:t>he Act</w:t>
      </w:r>
      <w:r>
        <w:t>’</w:t>
      </w:r>
      <w:r w:rsidR="001E4F77">
        <w:t xml:space="preserve"> shall mean the Industrial and Provident Societies Acts</w:t>
      </w:r>
      <w:r w:rsidR="00EA1F90">
        <w:t xml:space="preserve"> 1965 to 2010.</w:t>
      </w:r>
    </w:p>
    <w:p w:rsidR="001E4F77" w:rsidRDefault="00CE28E1" w:rsidP="00E96244">
      <w:pPr>
        <w:pStyle w:val="Bullet"/>
      </w:pPr>
      <w:r>
        <w:t>‘</w:t>
      </w:r>
      <w:r w:rsidR="00EA1F90">
        <w:t>T</w:t>
      </w:r>
      <w:r w:rsidR="001E4F77">
        <w:t xml:space="preserve">hese </w:t>
      </w:r>
      <w:r w:rsidR="00EA1F90">
        <w:t>R</w:t>
      </w:r>
      <w:r w:rsidR="001E4F77">
        <w:t>ules</w:t>
      </w:r>
      <w:r>
        <w:t>’</w:t>
      </w:r>
      <w:r w:rsidR="001E4F77">
        <w:t xml:space="preserve"> shall mean the registered </w:t>
      </w:r>
      <w:r w:rsidR="00EA1F90">
        <w:t>R</w:t>
      </w:r>
      <w:r w:rsidR="001E4F77">
        <w:t>ules of</w:t>
      </w:r>
      <w:r w:rsidR="00EA1F90">
        <w:t xml:space="preserve"> the Society for the time being.</w:t>
      </w:r>
    </w:p>
    <w:p w:rsidR="001E4F77" w:rsidRDefault="00EA1F90" w:rsidP="00E96244">
      <w:pPr>
        <w:pStyle w:val="Bullet"/>
      </w:pPr>
      <w:r>
        <w:t>R</w:t>
      </w:r>
      <w:r w:rsidR="001E4F77">
        <w:t>eferences to any provision in any Act shall include reference to such provision as from time to time amended, varied</w:t>
      </w:r>
      <w:r w:rsidR="00FC56A0">
        <w:t>,</w:t>
      </w:r>
      <w:r w:rsidR="001E4F77">
        <w:t xml:space="preserve"> replaced, extended or re-enacted and to any orders or regula</w:t>
      </w:r>
      <w:r>
        <w:t>tions made under such provision.</w:t>
      </w:r>
    </w:p>
    <w:p w:rsidR="001E4F77" w:rsidRDefault="00CE28E1" w:rsidP="00E96244">
      <w:pPr>
        <w:pStyle w:val="Bullet"/>
      </w:pPr>
      <w:r>
        <w:t>‘</w:t>
      </w:r>
      <w:r w:rsidR="00EA1F90">
        <w:t>S</w:t>
      </w:r>
      <w:r w:rsidR="001E4F77">
        <w:t>pecial resolution</w:t>
      </w:r>
      <w:r>
        <w:t>’</w:t>
      </w:r>
      <w:r w:rsidR="001E4F77">
        <w:t xml:space="preserve"> means a resolution at a general meeting passed by a two thirds majority of all shareholders who vote in person or by proxy</w:t>
      </w:r>
      <w:r w:rsidR="00EA1F90">
        <w:t>.</w:t>
      </w:r>
    </w:p>
    <w:p w:rsidR="001E4F77" w:rsidRDefault="00CE28E1" w:rsidP="00E96244">
      <w:pPr>
        <w:pStyle w:val="Bullet"/>
      </w:pPr>
      <w:r>
        <w:t>‘</w:t>
      </w:r>
      <w:r w:rsidR="00EA1F90">
        <w:t>P</w:t>
      </w:r>
      <w:r w:rsidR="001E4F77">
        <w:t>roperty</w:t>
      </w:r>
      <w:r>
        <w:t>’</w:t>
      </w:r>
      <w:r w:rsidR="001E4F77">
        <w:t xml:space="preserve"> shall include all real and personal estate (including loan stock </w:t>
      </w:r>
      <w:r w:rsidR="00EA1F90">
        <w:t>certificates, books and papers).</w:t>
      </w:r>
    </w:p>
    <w:p w:rsidR="00B12724" w:rsidRDefault="00EA1F90" w:rsidP="00E96244">
      <w:pPr>
        <w:pStyle w:val="Bullet"/>
      </w:pPr>
      <w:r>
        <w:t>R</w:t>
      </w:r>
      <w:r w:rsidR="001E4F77">
        <w:t xml:space="preserve">eferences to the </w:t>
      </w:r>
      <w:r w:rsidR="00CE28E1">
        <w:t>‘</w:t>
      </w:r>
      <w:r w:rsidR="001E4F77">
        <w:t xml:space="preserve">Financial </w:t>
      </w:r>
      <w:r>
        <w:t>Conduct</w:t>
      </w:r>
      <w:r w:rsidR="001E4F77">
        <w:t xml:space="preserve"> Authority</w:t>
      </w:r>
      <w:r w:rsidR="00CE28E1">
        <w:t>’</w:t>
      </w:r>
      <w:r w:rsidR="001E4F77">
        <w:t xml:space="preserve"> shall include any statutory successor carrying on the relevant function of the </w:t>
      </w:r>
      <w:r w:rsidR="00CE28E1">
        <w:t>‘</w:t>
      </w:r>
      <w:r w:rsidR="001E4F77">
        <w:t xml:space="preserve">Financial </w:t>
      </w:r>
      <w:r>
        <w:t>Conduct</w:t>
      </w:r>
      <w:r w:rsidR="001E4F77">
        <w:t xml:space="preserve"> Authority</w:t>
      </w:r>
      <w:r w:rsidR="00CE28E1">
        <w:t>’</w:t>
      </w:r>
      <w:r w:rsidR="001E4F77">
        <w:t>.</w:t>
      </w:r>
    </w:p>
    <w:p w:rsidR="001E4F77" w:rsidRDefault="001E4F77" w:rsidP="001E4F77"/>
    <w:p w:rsidR="003501F5" w:rsidRDefault="003501F5" w:rsidP="001E4F77"/>
    <w:p w:rsidR="00A74241" w:rsidRDefault="00A74241" w:rsidP="001E4F77"/>
    <w:p w:rsidR="00A74241" w:rsidRDefault="00A74241" w:rsidP="001E4F77"/>
    <w:p w:rsidR="00A74241" w:rsidRDefault="00A74241" w:rsidP="001E4F77"/>
    <w:p w:rsidR="00A74241" w:rsidRDefault="00A74241" w:rsidP="001E4F77"/>
    <w:p w:rsidR="00A74241" w:rsidRDefault="00A74241" w:rsidP="001E4F77"/>
    <w:p w:rsidR="001E4F77" w:rsidRDefault="001E4F77" w:rsidP="001E4F77">
      <w:r>
        <w:lastRenderedPageBreak/>
        <w:t>INDUSTRIAL AND PROVIDENT SOCIETIES ACT 1965</w:t>
      </w:r>
    </w:p>
    <w:p w:rsidR="001E4F77" w:rsidRDefault="00D2709E" w:rsidP="001E4F77">
      <w:r>
        <w:t>Acknowledgement of Reg</w:t>
      </w:r>
      <w:r w:rsidR="001E4F77">
        <w:t>istration</w:t>
      </w:r>
      <w:r w:rsidR="00FC56A0">
        <w:t xml:space="preserve"> </w:t>
      </w:r>
      <w:r w:rsidR="001E4F77">
        <w:t>of</w:t>
      </w:r>
      <w:r w:rsidR="00FC56A0">
        <w:t xml:space="preserve"> </w:t>
      </w:r>
      <w:r w:rsidR="001E4F77">
        <w:t>Society</w:t>
      </w:r>
    </w:p>
    <w:p w:rsidR="001E4F77" w:rsidRDefault="001E4F77" w:rsidP="001E4F77"/>
    <w:p w:rsidR="001E4F77" w:rsidRDefault="001E4F77" w:rsidP="001E4F77"/>
    <w:p w:rsidR="001E4F77" w:rsidRDefault="001E4F77" w:rsidP="001E4F77">
      <w:r>
        <w:t>Register No. R</w:t>
      </w:r>
    </w:p>
    <w:p w:rsidR="001E4F77" w:rsidRDefault="001E4F77" w:rsidP="001E4F77"/>
    <w:p w:rsidR="001E4F77" w:rsidRDefault="001E4F77" w:rsidP="001E4F77"/>
    <w:p w:rsidR="001E4F77" w:rsidRDefault="00D2709E" w:rsidP="001E4F77">
      <w:r>
        <w:t>__________________________________________________________________________</w:t>
      </w:r>
      <w:r w:rsidR="00FC56A0">
        <w:t xml:space="preserve"> </w:t>
      </w:r>
      <w:r w:rsidR="001E4F77">
        <w:t>Limited</w:t>
      </w:r>
    </w:p>
    <w:p w:rsidR="001E4F77" w:rsidRDefault="001E4F77" w:rsidP="001E4F77"/>
    <w:p w:rsidR="001E4F77" w:rsidRDefault="001E4F77" w:rsidP="001E4F77">
      <w:r>
        <w:t>is this day registered under the Industrial and Provident Societies Act 1965.</w:t>
      </w:r>
    </w:p>
    <w:p w:rsidR="001E4F77" w:rsidRDefault="001E4F77" w:rsidP="001E4F77"/>
    <w:p w:rsidR="001E4F77" w:rsidRDefault="001E4F77" w:rsidP="001E4F77"/>
    <w:p w:rsidR="001E4F77" w:rsidRDefault="001E4F77" w:rsidP="001E4F77"/>
    <w:p w:rsidR="001E4F77" w:rsidRDefault="001E4F77" w:rsidP="001E4F77"/>
    <w:p w:rsidR="001E4F77" w:rsidRDefault="001E4F77" w:rsidP="001E4F77">
      <w:r>
        <w:t>Dated</w:t>
      </w:r>
      <w:r>
        <w:tab/>
        <w:t>(Seal of Central Office)</w:t>
      </w:r>
    </w:p>
    <w:p w:rsidR="001E4F77" w:rsidRDefault="001E4F77" w:rsidP="001E4F77"/>
    <w:p w:rsidR="001E4F77" w:rsidRDefault="001E4F77" w:rsidP="001E4F77"/>
    <w:p w:rsidR="001E4F77" w:rsidRDefault="001E4F77" w:rsidP="001E4F77"/>
    <w:p w:rsidR="00CE4642" w:rsidRDefault="001E4F77" w:rsidP="001E4F77">
      <w:r>
        <w:t>Copy kept</w:t>
      </w:r>
    </w:p>
    <w:p w:rsidR="001E4F77" w:rsidRDefault="001E4F77" w:rsidP="001E4F77"/>
    <w:p w:rsidR="001E4F77" w:rsidRDefault="001E4F77" w:rsidP="001E4F77"/>
    <w:p w:rsidR="001E4F77" w:rsidRDefault="001E4F77" w:rsidP="001E4F77"/>
    <w:p w:rsidR="00CE4642" w:rsidRDefault="001E4F77" w:rsidP="001E4F77">
      <w:r>
        <w:t xml:space="preserve">Financial </w:t>
      </w:r>
      <w:r w:rsidR="00601520">
        <w:t>Conduct</w:t>
      </w:r>
      <w:r>
        <w:t xml:space="preserve"> Authority</w:t>
      </w:r>
    </w:p>
    <w:p w:rsidR="001E4F77" w:rsidRDefault="001E4F77" w:rsidP="001E4F77"/>
    <w:p w:rsidR="001E4F77" w:rsidRDefault="001E4F77" w:rsidP="001E4F77"/>
    <w:p w:rsidR="001E4F77" w:rsidRDefault="001E4F77" w:rsidP="001E4F77"/>
    <w:p w:rsidR="001E4F77" w:rsidRDefault="001E4F77" w:rsidP="001E4F77"/>
    <w:p w:rsidR="001E4F77" w:rsidRDefault="001E4F77" w:rsidP="001E4F77">
      <w:r>
        <w:t>1.</w:t>
      </w:r>
      <w:r>
        <w:tab/>
      </w:r>
      <w:r w:rsidR="00D2709E">
        <w:t>____________________________________________________________________________</w:t>
      </w:r>
      <w:r w:rsidR="00FC56A0">
        <w:t xml:space="preserve"> </w:t>
      </w:r>
      <w:r>
        <w:t>Shareholder</w:t>
      </w:r>
    </w:p>
    <w:p w:rsidR="001E4F77" w:rsidRDefault="001E4F77" w:rsidP="001E4F77"/>
    <w:p w:rsidR="001E4F77" w:rsidRDefault="001E4F77" w:rsidP="001E4F77"/>
    <w:p w:rsidR="00D2709E" w:rsidRDefault="00D2709E" w:rsidP="00D2709E">
      <w:r>
        <w:t>2.</w:t>
      </w:r>
      <w:r>
        <w:tab/>
        <w:t>____________________________________________________________________________</w:t>
      </w:r>
      <w:r w:rsidR="00FC56A0">
        <w:t xml:space="preserve"> </w:t>
      </w:r>
      <w:r>
        <w:t>Shareholder</w:t>
      </w:r>
    </w:p>
    <w:p w:rsidR="00D2709E" w:rsidRDefault="00D2709E" w:rsidP="00D2709E"/>
    <w:p w:rsidR="00D2709E" w:rsidRDefault="00D2709E" w:rsidP="00D2709E"/>
    <w:p w:rsidR="00D2709E" w:rsidRDefault="00D2709E" w:rsidP="00D2709E">
      <w:r>
        <w:t>3.</w:t>
      </w:r>
      <w:r>
        <w:tab/>
        <w:t>____________________________________________________________________________</w:t>
      </w:r>
      <w:r w:rsidR="00FC56A0">
        <w:t xml:space="preserve"> </w:t>
      </w:r>
      <w:r>
        <w:t>Shareholder</w:t>
      </w:r>
    </w:p>
    <w:p w:rsidR="00D2709E" w:rsidRDefault="00D2709E" w:rsidP="00D2709E"/>
    <w:p w:rsidR="00D2709E" w:rsidRDefault="00D2709E" w:rsidP="00D2709E"/>
    <w:p w:rsidR="00D2709E" w:rsidRDefault="00D2709E" w:rsidP="00D2709E">
      <w:r>
        <w:t>4.</w:t>
      </w:r>
      <w:r>
        <w:tab/>
        <w:t>____________________________________________________________________________</w:t>
      </w:r>
      <w:r w:rsidR="00FC56A0">
        <w:t xml:space="preserve"> </w:t>
      </w:r>
      <w:r>
        <w:t>Shareholder</w:t>
      </w:r>
    </w:p>
    <w:p w:rsidR="00D2709E" w:rsidRDefault="00D2709E" w:rsidP="00D2709E"/>
    <w:p w:rsidR="00D2709E" w:rsidRDefault="00D2709E" w:rsidP="00D2709E"/>
    <w:p w:rsidR="00D2709E" w:rsidRDefault="00D2709E" w:rsidP="00D2709E">
      <w:r>
        <w:t>5.</w:t>
      </w:r>
      <w:r>
        <w:tab/>
        <w:t>____________________________________________________________________________</w:t>
      </w:r>
      <w:r w:rsidR="00FC56A0">
        <w:t xml:space="preserve"> </w:t>
      </w:r>
      <w:r>
        <w:t>Shareholder</w:t>
      </w:r>
    </w:p>
    <w:p w:rsidR="00D2709E" w:rsidRDefault="00D2709E" w:rsidP="00D2709E"/>
    <w:p w:rsidR="00D2709E" w:rsidRDefault="00D2709E" w:rsidP="00D2709E"/>
    <w:p w:rsidR="00D2709E" w:rsidRDefault="00D2709E" w:rsidP="00D2709E">
      <w:r>
        <w:t>6.</w:t>
      </w:r>
      <w:r>
        <w:tab/>
        <w:t>____________________________________________________________________________</w:t>
      </w:r>
      <w:r w:rsidR="00FC56A0">
        <w:t xml:space="preserve"> </w:t>
      </w:r>
      <w:r>
        <w:t>Shareholder</w:t>
      </w:r>
    </w:p>
    <w:p w:rsidR="00D2709E" w:rsidRDefault="00D2709E" w:rsidP="00D2709E"/>
    <w:p w:rsidR="00D2709E" w:rsidRDefault="00D2709E" w:rsidP="00D2709E"/>
    <w:p w:rsidR="00D2709E" w:rsidRDefault="00D2709E" w:rsidP="00D2709E">
      <w:r>
        <w:t>7.</w:t>
      </w:r>
      <w:r>
        <w:tab/>
        <w:t>____________________________________________________________________________</w:t>
      </w:r>
      <w:r w:rsidR="00FC56A0">
        <w:t xml:space="preserve"> </w:t>
      </w:r>
      <w:r>
        <w:t>Shareholder</w:t>
      </w:r>
    </w:p>
    <w:p w:rsidR="00D2709E" w:rsidRDefault="00D2709E" w:rsidP="00D2709E"/>
    <w:p w:rsidR="002468FB" w:rsidRDefault="002468FB"/>
    <w:sectPr w:rsidR="002468FB" w:rsidSect="00D2709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15" w:rsidRDefault="00E05B15" w:rsidP="00E52E90">
      <w:r>
        <w:separator/>
      </w:r>
    </w:p>
  </w:endnote>
  <w:endnote w:type="continuationSeparator" w:id="0">
    <w:p w:rsidR="00E05B15" w:rsidRDefault="00E05B15" w:rsidP="00E52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47" w:rsidRDefault="0056438B" w:rsidP="00BD0C21">
    <w:pPr>
      <w:pStyle w:val="Footer"/>
      <w:framePr w:wrap="around" w:vAnchor="text" w:hAnchor="margin" w:xAlign="center" w:y="1"/>
      <w:rPr>
        <w:rStyle w:val="PageNumber"/>
      </w:rPr>
    </w:pPr>
    <w:r>
      <w:rPr>
        <w:rStyle w:val="PageNumber"/>
      </w:rPr>
      <w:fldChar w:fldCharType="begin"/>
    </w:r>
    <w:r w:rsidR="00597F47">
      <w:rPr>
        <w:rStyle w:val="PageNumber"/>
      </w:rPr>
      <w:instrText xml:space="preserve">PAGE  </w:instrText>
    </w:r>
    <w:r>
      <w:rPr>
        <w:rStyle w:val="PageNumber"/>
      </w:rPr>
      <w:fldChar w:fldCharType="end"/>
    </w:r>
  </w:p>
  <w:p w:rsidR="00597F47" w:rsidRDefault="00597F47" w:rsidP="002E1B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47" w:rsidRPr="002E1B2B" w:rsidRDefault="0056438B" w:rsidP="00BD0C21">
    <w:pPr>
      <w:pStyle w:val="Footer"/>
      <w:framePr w:wrap="around" w:vAnchor="text" w:hAnchor="margin" w:xAlign="center" w:y="1"/>
      <w:rPr>
        <w:rStyle w:val="PageNumber"/>
        <w:szCs w:val="22"/>
      </w:rPr>
    </w:pPr>
    <w:r w:rsidRPr="002E1B2B">
      <w:rPr>
        <w:rStyle w:val="PageNumber"/>
        <w:szCs w:val="22"/>
      </w:rPr>
      <w:fldChar w:fldCharType="begin"/>
    </w:r>
    <w:r w:rsidR="00597F47" w:rsidRPr="002E1B2B">
      <w:rPr>
        <w:rStyle w:val="PageNumber"/>
        <w:szCs w:val="22"/>
      </w:rPr>
      <w:instrText xml:space="preserve">PAGE  </w:instrText>
    </w:r>
    <w:r w:rsidRPr="002E1B2B">
      <w:rPr>
        <w:rStyle w:val="PageNumber"/>
        <w:szCs w:val="22"/>
      </w:rPr>
      <w:fldChar w:fldCharType="separate"/>
    </w:r>
    <w:r w:rsidR="00146760">
      <w:rPr>
        <w:rStyle w:val="PageNumber"/>
        <w:noProof/>
        <w:szCs w:val="22"/>
      </w:rPr>
      <w:t>4</w:t>
    </w:r>
    <w:r w:rsidRPr="002E1B2B">
      <w:rPr>
        <w:rStyle w:val="PageNumber"/>
        <w:szCs w:val="22"/>
      </w:rPr>
      <w:fldChar w:fldCharType="end"/>
    </w:r>
  </w:p>
  <w:p w:rsidR="00597F47" w:rsidRPr="002E1B2B" w:rsidRDefault="00597F47" w:rsidP="00BD0C21">
    <w:pPr>
      <w:tabs>
        <w:tab w:val="right" w:pos="9000"/>
      </w:tabs>
      <w:ind w:right="20"/>
      <w:rPr>
        <w:sz w:val="22"/>
        <w:szCs w:val="22"/>
      </w:rPr>
    </w:pPr>
    <w:r>
      <w:rPr>
        <w:sz w:val="22"/>
        <w:szCs w:val="22"/>
      </w:rPr>
      <w:t>WPC Rules</w:t>
    </w:r>
    <w:r>
      <w:rPr>
        <w:sz w:val="22"/>
        <w:szCs w:val="22"/>
      </w:rPr>
      <w:tab/>
      <w:t xml:space="preserve">DRAFT </w:t>
    </w:r>
    <w:r w:rsidR="005974C7">
      <w:rPr>
        <w:sz w:val="22"/>
        <w:szCs w:val="22"/>
      </w:rPr>
      <w:t>January</w:t>
    </w:r>
    <w:r>
      <w:rPr>
        <w:sz w:val="22"/>
        <w:szCs w:val="22"/>
      </w:rPr>
      <w:t xml:space="preserve"> 201</w:t>
    </w:r>
    <w:r w:rsidR="005974C7">
      <w:rPr>
        <w:sz w:val="22"/>
        <w:szCs w:val="22"/>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C7" w:rsidRDefault="00597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15" w:rsidRDefault="00E05B15" w:rsidP="00E52E90">
      <w:r>
        <w:separator/>
      </w:r>
    </w:p>
  </w:footnote>
  <w:footnote w:type="continuationSeparator" w:id="0">
    <w:p w:rsidR="00E05B15" w:rsidRDefault="00E05B15" w:rsidP="00E52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C7" w:rsidRDefault="005974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C7" w:rsidRDefault="005974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C7" w:rsidRDefault="00597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5DF"/>
    <w:multiLevelType w:val="multilevel"/>
    <w:tmpl w:val="C0A05092"/>
    <w:lvl w:ilvl="0">
      <w:start w:val="1"/>
      <w:numFmt w:val="upperLetter"/>
      <w:lvlText w:val="PART %1"/>
      <w:lvlJc w:val="left"/>
      <w:pPr>
        <w:ind w:left="2880" w:hanging="360"/>
      </w:pPr>
      <w:rPr>
        <w:rFonts w:hint="default"/>
      </w:rPr>
    </w:lvl>
    <w:lvl w:ilvl="1">
      <w:start w:val="1"/>
      <w:numFmt w:val="decimal"/>
      <w:lvlText w:val="%2."/>
      <w:lvlJc w:val="left"/>
      <w:pPr>
        <w:ind w:left="3240" w:hanging="360"/>
      </w:pPr>
      <w:rPr>
        <w:rFonts w:hint="default"/>
      </w:rPr>
    </w:lvl>
    <w:lvl w:ilvl="2">
      <w:start w:val="1"/>
      <w:numFmt w:val="lowerLetter"/>
      <w:lvlText w:val="%3."/>
      <w:lvlJc w:val="left"/>
      <w:pPr>
        <w:ind w:left="3600" w:hanging="36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
    <w:nsid w:val="08A54EB8"/>
    <w:multiLevelType w:val="multilevel"/>
    <w:tmpl w:val="76425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B37BDC"/>
    <w:multiLevelType w:val="hybridMultilevel"/>
    <w:tmpl w:val="76529298"/>
    <w:lvl w:ilvl="0" w:tplc="74B8239A">
      <w:start w:val="1"/>
      <w:numFmt w:val="bullet"/>
      <w:pStyle w:val="Heading5"/>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103E579D"/>
    <w:multiLevelType w:val="multilevel"/>
    <w:tmpl w:val="76425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1EE7F5F"/>
    <w:multiLevelType w:val="hybridMultilevel"/>
    <w:tmpl w:val="E57443F0"/>
    <w:lvl w:ilvl="0" w:tplc="DD0E0A1E">
      <w:start w:val="1"/>
      <w:numFmt w:val="bullet"/>
      <w:pStyle w:val="Bulle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nsid w:val="12CB20D9"/>
    <w:multiLevelType w:val="multilevel"/>
    <w:tmpl w:val="76425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A7479EA"/>
    <w:multiLevelType w:val="multilevel"/>
    <w:tmpl w:val="76425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14C2732"/>
    <w:multiLevelType w:val="multilevel"/>
    <w:tmpl w:val="0130D996"/>
    <w:lvl w:ilvl="0">
      <w:start w:val="1"/>
      <w:numFmt w:val="upperLetter"/>
      <w:lvlText w:val="PART %1"/>
      <w:lvlJc w:val="left"/>
      <w:pPr>
        <w:ind w:left="180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8">
    <w:nsid w:val="25235AB6"/>
    <w:multiLevelType w:val="multilevel"/>
    <w:tmpl w:val="38580D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FA22769"/>
    <w:multiLevelType w:val="multilevel"/>
    <w:tmpl w:val="6B38A344"/>
    <w:lvl w:ilvl="0">
      <w:start w:val="1"/>
      <w:numFmt w:val="upperLetter"/>
      <w:lvlText w:val="PART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FCD7D41"/>
    <w:multiLevelType w:val="multilevel"/>
    <w:tmpl w:val="C0A05092"/>
    <w:lvl w:ilvl="0">
      <w:start w:val="1"/>
      <w:numFmt w:val="upperLetter"/>
      <w:lvlText w:val="PART %1"/>
      <w:lvlJc w:val="left"/>
      <w:pPr>
        <w:ind w:left="2880" w:hanging="360"/>
      </w:pPr>
      <w:rPr>
        <w:rFonts w:hint="default"/>
      </w:rPr>
    </w:lvl>
    <w:lvl w:ilvl="1">
      <w:start w:val="1"/>
      <w:numFmt w:val="decimal"/>
      <w:lvlText w:val="%2."/>
      <w:lvlJc w:val="left"/>
      <w:pPr>
        <w:ind w:left="3240" w:hanging="360"/>
      </w:pPr>
      <w:rPr>
        <w:rFonts w:hint="default"/>
      </w:rPr>
    </w:lvl>
    <w:lvl w:ilvl="2">
      <w:start w:val="1"/>
      <w:numFmt w:val="lowerLetter"/>
      <w:lvlText w:val="%3."/>
      <w:lvlJc w:val="left"/>
      <w:pPr>
        <w:ind w:left="3600" w:hanging="36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1">
    <w:nsid w:val="33E3463A"/>
    <w:multiLevelType w:val="multilevel"/>
    <w:tmpl w:val="A80A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2E3C35"/>
    <w:multiLevelType w:val="multilevel"/>
    <w:tmpl w:val="76425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B474196"/>
    <w:multiLevelType w:val="multilevel"/>
    <w:tmpl w:val="C0A05092"/>
    <w:lvl w:ilvl="0">
      <w:start w:val="1"/>
      <w:numFmt w:val="upperLetter"/>
      <w:lvlText w:val="PART %1"/>
      <w:lvlJc w:val="left"/>
      <w:pPr>
        <w:ind w:left="2880" w:hanging="360"/>
      </w:pPr>
      <w:rPr>
        <w:rFonts w:hint="default"/>
      </w:rPr>
    </w:lvl>
    <w:lvl w:ilvl="1">
      <w:start w:val="1"/>
      <w:numFmt w:val="decimal"/>
      <w:lvlText w:val="%2."/>
      <w:lvlJc w:val="left"/>
      <w:pPr>
        <w:ind w:left="3240" w:hanging="360"/>
      </w:pPr>
      <w:rPr>
        <w:rFonts w:hint="default"/>
      </w:rPr>
    </w:lvl>
    <w:lvl w:ilvl="2">
      <w:start w:val="1"/>
      <w:numFmt w:val="lowerLetter"/>
      <w:lvlText w:val="%3."/>
      <w:lvlJc w:val="left"/>
      <w:pPr>
        <w:ind w:left="3600" w:hanging="36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4">
    <w:nsid w:val="40040D1A"/>
    <w:multiLevelType w:val="multilevel"/>
    <w:tmpl w:val="C0A05092"/>
    <w:lvl w:ilvl="0">
      <w:start w:val="1"/>
      <w:numFmt w:val="upperLetter"/>
      <w:lvlText w:val="PART %1"/>
      <w:lvlJc w:val="left"/>
      <w:pPr>
        <w:ind w:left="2880" w:hanging="360"/>
      </w:pPr>
      <w:rPr>
        <w:rFonts w:hint="default"/>
      </w:rPr>
    </w:lvl>
    <w:lvl w:ilvl="1">
      <w:start w:val="1"/>
      <w:numFmt w:val="decimal"/>
      <w:lvlText w:val="%2."/>
      <w:lvlJc w:val="left"/>
      <w:pPr>
        <w:ind w:left="3240" w:hanging="360"/>
      </w:pPr>
      <w:rPr>
        <w:rFonts w:hint="default"/>
      </w:rPr>
    </w:lvl>
    <w:lvl w:ilvl="2">
      <w:start w:val="1"/>
      <w:numFmt w:val="lowerLetter"/>
      <w:lvlText w:val="%3."/>
      <w:lvlJc w:val="left"/>
      <w:pPr>
        <w:ind w:left="3600" w:hanging="36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5">
    <w:nsid w:val="42FC71ED"/>
    <w:multiLevelType w:val="multilevel"/>
    <w:tmpl w:val="2842CEB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703774"/>
    <w:multiLevelType w:val="multilevel"/>
    <w:tmpl w:val="C0A05092"/>
    <w:lvl w:ilvl="0">
      <w:start w:val="1"/>
      <w:numFmt w:val="upperLetter"/>
      <w:lvlText w:val="PART %1"/>
      <w:lvlJc w:val="left"/>
      <w:pPr>
        <w:ind w:left="2880" w:hanging="360"/>
      </w:pPr>
      <w:rPr>
        <w:rFonts w:hint="default"/>
      </w:rPr>
    </w:lvl>
    <w:lvl w:ilvl="1">
      <w:start w:val="1"/>
      <w:numFmt w:val="decimal"/>
      <w:lvlText w:val="%2."/>
      <w:lvlJc w:val="left"/>
      <w:pPr>
        <w:ind w:left="3240" w:hanging="360"/>
      </w:pPr>
      <w:rPr>
        <w:rFonts w:hint="default"/>
      </w:rPr>
    </w:lvl>
    <w:lvl w:ilvl="2">
      <w:start w:val="1"/>
      <w:numFmt w:val="lowerLetter"/>
      <w:lvlText w:val="%3."/>
      <w:lvlJc w:val="left"/>
      <w:pPr>
        <w:ind w:left="3600" w:hanging="36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7">
    <w:nsid w:val="4AF71DB4"/>
    <w:multiLevelType w:val="multilevel"/>
    <w:tmpl w:val="F15842A0"/>
    <w:lvl w:ilvl="0">
      <w:start w:val="1"/>
      <w:numFmt w:val="upperLetter"/>
      <w:lvlText w:val="PART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BA52E95"/>
    <w:multiLevelType w:val="multilevel"/>
    <w:tmpl w:val="3C445C4E"/>
    <w:lvl w:ilvl="0">
      <w:start w:val="1"/>
      <w:numFmt w:val="upperLetter"/>
      <w:lvlText w:val="PART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1414327"/>
    <w:multiLevelType w:val="hybridMultilevel"/>
    <w:tmpl w:val="A5A67812"/>
    <w:lvl w:ilvl="0" w:tplc="C0D66EA8">
      <w:start w:val="1"/>
      <w:numFmt w:val="bullet"/>
      <w:pStyle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43F1B39"/>
    <w:multiLevelType w:val="multilevel"/>
    <w:tmpl w:val="95FC71F2"/>
    <w:lvl w:ilvl="0">
      <w:start w:val="1"/>
      <w:numFmt w:val="upperLetter"/>
      <w:lvlText w:val="PART %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78B875BF"/>
    <w:multiLevelType w:val="hybridMultilevel"/>
    <w:tmpl w:val="F3EAF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9"/>
  </w:num>
  <w:num w:numId="4">
    <w:abstractNumId w:val="18"/>
  </w:num>
  <w:num w:numId="5">
    <w:abstractNumId w:val="20"/>
  </w:num>
  <w:num w:numId="6">
    <w:abstractNumId w:val="7"/>
  </w:num>
  <w:num w:numId="7">
    <w:abstractNumId w:val="10"/>
  </w:num>
  <w:num w:numId="8">
    <w:abstractNumId w:val="14"/>
  </w:num>
  <w:num w:numId="9">
    <w:abstractNumId w:val="13"/>
  </w:num>
  <w:num w:numId="10">
    <w:abstractNumId w:val="16"/>
  </w:num>
  <w:num w:numId="11">
    <w:abstractNumId w:val="1"/>
  </w:num>
  <w:num w:numId="12">
    <w:abstractNumId w:val="15"/>
  </w:num>
  <w:num w:numId="13">
    <w:abstractNumId w:val="1"/>
  </w:num>
  <w:num w:numId="14">
    <w:abstractNumId w:val="8"/>
  </w:num>
  <w:num w:numId="15">
    <w:abstractNumId w:val="4"/>
  </w:num>
  <w:num w:numId="16">
    <w:abstractNumId w:val="5"/>
  </w:num>
  <w:num w:numId="17">
    <w:abstractNumId w:val="6"/>
  </w:num>
  <w:num w:numId="18">
    <w:abstractNumId w:val="3"/>
  </w:num>
  <w:num w:numId="19">
    <w:abstractNumId w:val="12"/>
  </w:num>
  <w:num w:numId="20">
    <w:abstractNumId w:val="2"/>
  </w:num>
  <w:num w:numId="21">
    <w:abstractNumId w:val="19"/>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F08"/>
  <w:defaultTabStop w:val="720"/>
  <w:characterSpacingControl w:val="doNotCompress"/>
  <w:footnotePr>
    <w:footnote w:id="-1"/>
    <w:footnote w:id="0"/>
  </w:footnotePr>
  <w:endnotePr>
    <w:endnote w:id="-1"/>
    <w:endnote w:id="0"/>
  </w:endnotePr>
  <w:compat>
    <w:useFELayout/>
  </w:compat>
  <w:rsids>
    <w:rsidRoot w:val="001E4F77"/>
    <w:rsid w:val="00017428"/>
    <w:rsid w:val="000378A7"/>
    <w:rsid w:val="00066928"/>
    <w:rsid w:val="00072772"/>
    <w:rsid w:val="000805E1"/>
    <w:rsid w:val="00090B33"/>
    <w:rsid w:val="000A668B"/>
    <w:rsid w:val="000A6742"/>
    <w:rsid w:val="000B613E"/>
    <w:rsid w:val="000D08C1"/>
    <w:rsid w:val="000D2803"/>
    <w:rsid w:val="00105A3D"/>
    <w:rsid w:val="00132FD1"/>
    <w:rsid w:val="00146760"/>
    <w:rsid w:val="00167028"/>
    <w:rsid w:val="00175538"/>
    <w:rsid w:val="001A40B5"/>
    <w:rsid w:val="001C7A84"/>
    <w:rsid w:val="001D738F"/>
    <w:rsid w:val="001E4F77"/>
    <w:rsid w:val="001F19DA"/>
    <w:rsid w:val="00207965"/>
    <w:rsid w:val="00216FD4"/>
    <w:rsid w:val="00227899"/>
    <w:rsid w:val="00235623"/>
    <w:rsid w:val="00240C4B"/>
    <w:rsid w:val="002458EA"/>
    <w:rsid w:val="002468FB"/>
    <w:rsid w:val="00246B48"/>
    <w:rsid w:val="0025051E"/>
    <w:rsid w:val="00282149"/>
    <w:rsid w:val="0028735D"/>
    <w:rsid w:val="00293D53"/>
    <w:rsid w:val="002B3B52"/>
    <w:rsid w:val="002E1874"/>
    <w:rsid w:val="002E1B2B"/>
    <w:rsid w:val="00313009"/>
    <w:rsid w:val="00327362"/>
    <w:rsid w:val="00334D75"/>
    <w:rsid w:val="003501F5"/>
    <w:rsid w:val="00350826"/>
    <w:rsid w:val="003568DF"/>
    <w:rsid w:val="003722A4"/>
    <w:rsid w:val="00372D1C"/>
    <w:rsid w:val="003735FE"/>
    <w:rsid w:val="003945B0"/>
    <w:rsid w:val="0039612C"/>
    <w:rsid w:val="003A0EB3"/>
    <w:rsid w:val="003A1C2C"/>
    <w:rsid w:val="003C21EC"/>
    <w:rsid w:val="003D1E38"/>
    <w:rsid w:val="003D4079"/>
    <w:rsid w:val="0040502F"/>
    <w:rsid w:val="00420855"/>
    <w:rsid w:val="00464BC0"/>
    <w:rsid w:val="00476258"/>
    <w:rsid w:val="004A73EC"/>
    <w:rsid w:val="004B02AF"/>
    <w:rsid w:val="004E1026"/>
    <w:rsid w:val="00502CD4"/>
    <w:rsid w:val="00513276"/>
    <w:rsid w:val="005251C3"/>
    <w:rsid w:val="00531CA1"/>
    <w:rsid w:val="00551DE4"/>
    <w:rsid w:val="00552CF0"/>
    <w:rsid w:val="0056438B"/>
    <w:rsid w:val="005649DE"/>
    <w:rsid w:val="005656DC"/>
    <w:rsid w:val="005822A2"/>
    <w:rsid w:val="00582C80"/>
    <w:rsid w:val="005974C7"/>
    <w:rsid w:val="00597F47"/>
    <w:rsid w:val="005A2B83"/>
    <w:rsid w:val="005C4145"/>
    <w:rsid w:val="00601520"/>
    <w:rsid w:val="006241D6"/>
    <w:rsid w:val="00673CCE"/>
    <w:rsid w:val="00687CFC"/>
    <w:rsid w:val="006D7024"/>
    <w:rsid w:val="006E1C47"/>
    <w:rsid w:val="006E50E0"/>
    <w:rsid w:val="006F4962"/>
    <w:rsid w:val="007004B6"/>
    <w:rsid w:val="00710CFD"/>
    <w:rsid w:val="00722EB7"/>
    <w:rsid w:val="007314A8"/>
    <w:rsid w:val="00783832"/>
    <w:rsid w:val="00783AC9"/>
    <w:rsid w:val="00785A4B"/>
    <w:rsid w:val="007A21CE"/>
    <w:rsid w:val="007B3329"/>
    <w:rsid w:val="007C2C58"/>
    <w:rsid w:val="007C3183"/>
    <w:rsid w:val="007E2946"/>
    <w:rsid w:val="007E7A42"/>
    <w:rsid w:val="007F3476"/>
    <w:rsid w:val="007F6C3C"/>
    <w:rsid w:val="008164CF"/>
    <w:rsid w:val="00822A45"/>
    <w:rsid w:val="00837E9D"/>
    <w:rsid w:val="00855A48"/>
    <w:rsid w:val="00896922"/>
    <w:rsid w:val="008C7489"/>
    <w:rsid w:val="008D53F2"/>
    <w:rsid w:val="00900DF9"/>
    <w:rsid w:val="0091353B"/>
    <w:rsid w:val="0093459F"/>
    <w:rsid w:val="00944393"/>
    <w:rsid w:val="00953F18"/>
    <w:rsid w:val="009657C7"/>
    <w:rsid w:val="00973405"/>
    <w:rsid w:val="00985006"/>
    <w:rsid w:val="00996D52"/>
    <w:rsid w:val="009A042A"/>
    <w:rsid w:val="009A3EA0"/>
    <w:rsid w:val="009C3D52"/>
    <w:rsid w:val="009D1DC9"/>
    <w:rsid w:val="009E61C7"/>
    <w:rsid w:val="009E74BF"/>
    <w:rsid w:val="00A2526A"/>
    <w:rsid w:val="00A27688"/>
    <w:rsid w:val="00A32399"/>
    <w:rsid w:val="00A6495B"/>
    <w:rsid w:val="00A652A9"/>
    <w:rsid w:val="00A720AD"/>
    <w:rsid w:val="00A74241"/>
    <w:rsid w:val="00A905A1"/>
    <w:rsid w:val="00AB63D0"/>
    <w:rsid w:val="00AB6659"/>
    <w:rsid w:val="00AD78BA"/>
    <w:rsid w:val="00AF2453"/>
    <w:rsid w:val="00AF7196"/>
    <w:rsid w:val="00B12724"/>
    <w:rsid w:val="00B21A9E"/>
    <w:rsid w:val="00B2597A"/>
    <w:rsid w:val="00B630C1"/>
    <w:rsid w:val="00B83E38"/>
    <w:rsid w:val="00B85264"/>
    <w:rsid w:val="00B87100"/>
    <w:rsid w:val="00BA6A94"/>
    <w:rsid w:val="00BC72D9"/>
    <w:rsid w:val="00BD0C21"/>
    <w:rsid w:val="00BD63B2"/>
    <w:rsid w:val="00BF3442"/>
    <w:rsid w:val="00C13275"/>
    <w:rsid w:val="00C3673B"/>
    <w:rsid w:val="00C37551"/>
    <w:rsid w:val="00C42D8C"/>
    <w:rsid w:val="00C43EC0"/>
    <w:rsid w:val="00C830C3"/>
    <w:rsid w:val="00CA7421"/>
    <w:rsid w:val="00CB23D6"/>
    <w:rsid w:val="00CB7916"/>
    <w:rsid w:val="00CD25EE"/>
    <w:rsid w:val="00CE28E1"/>
    <w:rsid w:val="00CE4642"/>
    <w:rsid w:val="00CE507B"/>
    <w:rsid w:val="00CE6639"/>
    <w:rsid w:val="00D2709E"/>
    <w:rsid w:val="00D754DB"/>
    <w:rsid w:val="00DD1602"/>
    <w:rsid w:val="00DD241A"/>
    <w:rsid w:val="00DD654B"/>
    <w:rsid w:val="00DE2499"/>
    <w:rsid w:val="00DE2670"/>
    <w:rsid w:val="00DF652A"/>
    <w:rsid w:val="00E05B15"/>
    <w:rsid w:val="00E1073F"/>
    <w:rsid w:val="00E15FC6"/>
    <w:rsid w:val="00E217AF"/>
    <w:rsid w:val="00E31BF1"/>
    <w:rsid w:val="00E40D95"/>
    <w:rsid w:val="00E47B52"/>
    <w:rsid w:val="00E52E90"/>
    <w:rsid w:val="00E55DFF"/>
    <w:rsid w:val="00E80975"/>
    <w:rsid w:val="00E85412"/>
    <w:rsid w:val="00E91DEB"/>
    <w:rsid w:val="00E958DF"/>
    <w:rsid w:val="00E95FB3"/>
    <w:rsid w:val="00E96244"/>
    <w:rsid w:val="00EA1F90"/>
    <w:rsid w:val="00EA39F4"/>
    <w:rsid w:val="00EB1A96"/>
    <w:rsid w:val="00EB434E"/>
    <w:rsid w:val="00EC3AA2"/>
    <w:rsid w:val="00EF60D1"/>
    <w:rsid w:val="00EF7658"/>
    <w:rsid w:val="00F032D6"/>
    <w:rsid w:val="00F13BEE"/>
    <w:rsid w:val="00F21E53"/>
    <w:rsid w:val="00F253B7"/>
    <w:rsid w:val="00F5045E"/>
    <w:rsid w:val="00F56286"/>
    <w:rsid w:val="00F5647D"/>
    <w:rsid w:val="00F569FF"/>
    <w:rsid w:val="00F6708F"/>
    <w:rsid w:val="00F72C4A"/>
    <w:rsid w:val="00F80DE8"/>
    <w:rsid w:val="00FA722D"/>
    <w:rsid w:val="00FC56A0"/>
    <w:rsid w:val="00FE2BA2"/>
    <w:rsid w:val="00FF03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8F"/>
  </w:style>
  <w:style w:type="paragraph" w:styleId="Heading1">
    <w:name w:val="heading 1"/>
    <w:basedOn w:val="Normal"/>
    <w:next w:val="Normal"/>
    <w:link w:val="Heading1Char"/>
    <w:uiPriority w:val="9"/>
    <w:qFormat/>
    <w:rsid w:val="00235623"/>
    <w:pPr>
      <w:keepNext/>
      <w:keepLines/>
      <w:pageBreakBefore/>
      <w:spacing w:after="320"/>
      <w:outlineLvl w:val="0"/>
    </w:pPr>
    <w:rPr>
      <w:rFonts w:ascii="Cambria" w:eastAsiaTheme="majorEastAsia" w:hAnsi="Cambria" w:cs="Times New Roman"/>
      <w:b/>
      <w:bCs/>
    </w:rPr>
  </w:style>
  <w:style w:type="paragraph" w:styleId="Heading2">
    <w:name w:val="heading 2"/>
    <w:basedOn w:val="Normal"/>
    <w:next w:val="Normal"/>
    <w:link w:val="Heading2Char"/>
    <w:uiPriority w:val="9"/>
    <w:unhideWhenUsed/>
    <w:qFormat/>
    <w:rsid w:val="00235623"/>
    <w:pPr>
      <w:keepNext/>
      <w:keepLines/>
      <w:spacing w:after="200"/>
      <w:outlineLvl w:val="1"/>
    </w:pPr>
    <w:rPr>
      <w:rFonts w:ascii="Cambria" w:eastAsiaTheme="majorEastAsia" w:hAnsi="Cambria" w:cs="Times New Roman"/>
      <w:b/>
      <w:bCs/>
      <w:sz w:val="22"/>
      <w:szCs w:val="22"/>
    </w:rPr>
  </w:style>
  <w:style w:type="paragraph" w:styleId="Heading3">
    <w:name w:val="heading 3"/>
    <w:basedOn w:val="Normal"/>
    <w:next w:val="Normal"/>
    <w:link w:val="Heading3Char"/>
    <w:uiPriority w:val="9"/>
    <w:unhideWhenUsed/>
    <w:qFormat/>
    <w:rsid w:val="00235623"/>
    <w:pPr>
      <w:spacing w:after="200"/>
      <w:ind w:left="1440" w:hanging="720"/>
      <w:outlineLvl w:val="2"/>
    </w:pPr>
    <w:rPr>
      <w:rFonts w:ascii="Cambria" w:eastAsiaTheme="majorEastAsia" w:hAnsi="Cambria" w:cstheme="majorBidi"/>
      <w:bCs/>
      <w:sz w:val="22"/>
      <w:szCs w:val="22"/>
    </w:rPr>
  </w:style>
  <w:style w:type="paragraph" w:styleId="Heading4">
    <w:name w:val="heading 4"/>
    <w:basedOn w:val="Heading3"/>
    <w:next w:val="Normal"/>
    <w:link w:val="Heading4Char"/>
    <w:uiPriority w:val="9"/>
    <w:unhideWhenUsed/>
    <w:qFormat/>
    <w:rsid w:val="00BF3442"/>
    <w:pPr>
      <w:numPr>
        <w:ilvl w:val="3"/>
      </w:numPr>
      <w:ind w:left="2347" w:hanging="907"/>
      <w:contextualSpacing/>
      <w:outlineLvl w:val="3"/>
    </w:pPr>
    <w:rPr>
      <w:bCs w:val="0"/>
      <w:iCs/>
    </w:rPr>
  </w:style>
  <w:style w:type="paragraph" w:styleId="Heading5">
    <w:name w:val="heading 5"/>
    <w:basedOn w:val="Normal"/>
    <w:next w:val="Normal"/>
    <w:link w:val="Heading5Char"/>
    <w:uiPriority w:val="9"/>
    <w:unhideWhenUsed/>
    <w:qFormat/>
    <w:rsid w:val="009A042A"/>
    <w:pPr>
      <w:numPr>
        <w:numId w:val="20"/>
      </w:numPr>
      <w:spacing w:after="200"/>
      <w:ind w:left="2700"/>
      <w:contextualSpacing/>
      <w:outlineLvl w:val="4"/>
    </w:pPr>
    <w:rPr>
      <w:rFonts w:ascii="Cambria" w:eastAsiaTheme="majorEastAsia" w:hAnsi="Cambria" w:cstheme="majorBidi"/>
      <w:sz w:val="22"/>
      <w:szCs w:val="22"/>
    </w:rPr>
  </w:style>
  <w:style w:type="paragraph" w:styleId="Heading6">
    <w:name w:val="heading 6"/>
    <w:basedOn w:val="Normal"/>
    <w:next w:val="Normal"/>
    <w:link w:val="Heading6Char"/>
    <w:uiPriority w:val="9"/>
    <w:semiHidden/>
    <w:unhideWhenUsed/>
    <w:qFormat/>
    <w:rsid w:val="0028735D"/>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735D"/>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735D"/>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735D"/>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DE"/>
    <w:rPr>
      <w:rFonts w:ascii="Cambria" w:eastAsiaTheme="majorEastAsia" w:hAnsi="Cambria" w:cs="Times New Roman"/>
      <w:b/>
      <w:bCs/>
    </w:rPr>
  </w:style>
  <w:style w:type="character" w:customStyle="1" w:styleId="Heading2Char">
    <w:name w:val="Heading 2 Char"/>
    <w:basedOn w:val="DefaultParagraphFont"/>
    <w:link w:val="Heading2"/>
    <w:uiPriority w:val="9"/>
    <w:rsid w:val="00BF3442"/>
    <w:rPr>
      <w:rFonts w:ascii="Cambria" w:eastAsiaTheme="majorEastAsia" w:hAnsi="Cambria" w:cs="Times New Roman"/>
      <w:b/>
      <w:bCs/>
      <w:sz w:val="22"/>
      <w:szCs w:val="22"/>
    </w:rPr>
  </w:style>
  <w:style w:type="paragraph" w:styleId="Header">
    <w:name w:val="header"/>
    <w:basedOn w:val="Normal"/>
    <w:link w:val="HeaderChar"/>
    <w:uiPriority w:val="99"/>
    <w:unhideWhenUsed/>
    <w:rsid w:val="00E52E90"/>
    <w:pPr>
      <w:tabs>
        <w:tab w:val="center" w:pos="4320"/>
        <w:tab w:val="right" w:pos="8640"/>
      </w:tabs>
    </w:pPr>
  </w:style>
  <w:style w:type="paragraph" w:customStyle="1" w:styleId="A1">
    <w:name w:val="A1"/>
    <w:basedOn w:val="Normal"/>
    <w:qFormat/>
    <w:rsid w:val="00973405"/>
    <w:pPr>
      <w:spacing w:after="200"/>
      <w:ind w:left="1440" w:hanging="1440"/>
    </w:pPr>
    <w:rPr>
      <w:sz w:val="22"/>
      <w:szCs w:val="22"/>
    </w:rPr>
  </w:style>
  <w:style w:type="paragraph" w:customStyle="1" w:styleId="A11">
    <w:name w:val="A1.1"/>
    <w:basedOn w:val="A1"/>
    <w:qFormat/>
    <w:rsid w:val="005656DC"/>
    <w:pPr>
      <w:ind w:left="2520" w:hanging="1080"/>
      <w:contextualSpacing/>
    </w:pPr>
  </w:style>
  <w:style w:type="character" w:customStyle="1" w:styleId="HeaderChar">
    <w:name w:val="Header Char"/>
    <w:basedOn w:val="DefaultParagraphFont"/>
    <w:link w:val="Header"/>
    <w:uiPriority w:val="99"/>
    <w:rsid w:val="00E52E90"/>
  </w:style>
  <w:style w:type="paragraph" w:styleId="Footer">
    <w:name w:val="footer"/>
    <w:basedOn w:val="Normal"/>
    <w:link w:val="FooterChar"/>
    <w:uiPriority w:val="99"/>
    <w:unhideWhenUsed/>
    <w:rsid w:val="00E52E90"/>
    <w:pPr>
      <w:tabs>
        <w:tab w:val="center" w:pos="4320"/>
        <w:tab w:val="right" w:pos="8640"/>
      </w:tabs>
    </w:pPr>
  </w:style>
  <w:style w:type="character" w:customStyle="1" w:styleId="FooterChar">
    <w:name w:val="Footer Char"/>
    <w:basedOn w:val="DefaultParagraphFont"/>
    <w:link w:val="Footer"/>
    <w:uiPriority w:val="99"/>
    <w:rsid w:val="00E52E90"/>
  </w:style>
  <w:style w:type="character" w:styleId="PageNumber">
    <w:name w:val="page number"/>
    <w:basedOn w:val="DefaultParagraphFont"/>
    <w:uiPriority w:val="99"/>
    <w:unhideWhenUsed/>
    <w:rsid w:val="00CA7421"/>
    <w:rPr>
      <w:rFonts w:ascii="Cambria" w:hAnsi="Cambria"/>
      <w:sz w:val="22"/>
    </w:rPr>
  </w:style>
  <w:style w:type="paragraph" w:styleId="DocumentMap">
    <w:name w:val="Document Map"/>
    <w:basedOn w:val="Normal"/>
    <w:link w:val="DocumentMapChar"/>
    <w:uiPriority w:val="99"/>
    <w:semiHidden/>
    <w:unhideWhenUsed/>
    <w:rsid w:val="00FC56A0"/>
    <w:rPr>
      <w:rFonts w:ascii="Lucida Grande" w:hAnsi="Lucida Grande" w:cs="Lucida Grande"/>
    </w:rPr>
  </w:style>
  <w:style w:type="paragraph" w:customStyle="1" w:styleId="A11a">
    <w:name w:val="A1.1a"/>
    <w:basedOn w:val="A11"/>
    <w:qFormat/>
    <w:rsid w:val="002E1B2B"/>
    <w:pPr>
      <w:ind w:left="3600"/>
    </w:pPr>
  </w:style>
  <w:style w:type="paragraph" w:customStyle="1" w:styleId="A1A11">
    <w:name w:val="A1 A1.1"/>
    <w:basedOn w:val="A1"/>
    <w:qFormat/>
    <w:rsid w:val="002458EA"/>
    <w:pPr>
      <w:tabs>
        <w:tab w:val="left" w:pos="1440"/>
      </w:tabs>
      <w:ind w:left="2520" w:hanging="2520"/>
    </w:pPr>
  </w:style>
  <w:style w:type="paragraph" w:customStyle="1" w:styleId="Bullet">
    <w:name w:val="Bullet"/>
    <w:basedOn w:val="A11"/>
    <w:qFormat/>
    <w:rsid w:val="00E96244"/>
    <w:pPr>
      <w:numPr>
        <w:numId w:val="21"/>
      </w:numPr>
      <w:ind w:left="1080"/>
    </w:pPr>
  </w:style>
  <w:style w:type="paragraph" w:customStyle="1" w:styleId="Bullet2">
    <w:name w:val="Bullet 2"/>
    <w:basedOn w:val="A11"/>
    <w:qFormat/>
    <w:rsid w:val="00E96244"/>
    <w:pPr>
      <w:numPr>
        <w:numId w:val="15"/>
      </w:numPr>
      <w:ind w:left="1800"/>
    </w:pPr>
  </w:style>
  <w:style w:type="character" w:customStyle="1" w:styleId="DocumentMapChar">
    <w:name w:val="Document Map Char"/>
    <w:basedOn w:val="DefaultParagraphFont"/>
    <w:link w:val="DocumentMap"/>
    <w:uiPriority w:val="99"/>
    <w:semiHidden/>
    <w:rsid w:val="00FC56A0"/>
    <w:rPr>
      <w:rFonts w:ascii="Lucida Grande" w:hAnsi="Lucida Grande" w:cs="Lucida Grande"/>
    </w:rPr>
  </w:style>
  <w:style w:type="paragraph" w:styleId="TOC1">
    <w:name w:val="toc 1"/>
    <w:basedOn w:val="Normal"/>
    <w:next w:val="Normal"/>
    <w:autoRedefine/>
    <w:uiPriority w:val="39"/>
    <w:unhideWhenUsed/>
    <w:rsid w:val="00F253B7"/>
    <w:pPr>
      <w:keepNext/>
      <w:tabs>
        <w:tab w:val="right" w:leader="dot" w:pos="9010"/>
      </w:tabs>
      <w:spacing w:before="120"/>
    </w:pPr>
    <w:rPr>
      <w:b/>
    </w:rPr>
  </w:style>
  <w:style w:type="character" w:customStyle="1" w:styleId="Heading3Char">
    <w:name w:val="Heading 3 Char"/>
    <w:basedOn w:val="DefaultParagraphFont"/>
    <w:link w:val="Heading3"/>
    <w:uiPriority w:val="9"/>
    <w:rsid w:val="00235623"/>
    <w:rPr>
      <w:rFonts w:ascii="Cambria" w:eastAsiaTheme="majorEastAsia" w:hAnsi="Cambria" w:cstheme="majorBidi"/>
      <w:bCs/>
      <w:sz w:val="22"/>
      <w:szCs w:val="22"/>
    </w:rPr>
  </w:style>
  <w:style w:type="paragraph" w:customStyle="1" w:styleId="Indent1">
    <w:name w:val="Indent 1"/>
    <w:basedOn w:val="Normal"/>
    <w:qFormat/>
    <w:rsid w:val="00531CA1"/>
    <w:pPr>
      <w:spacing w:after="200"/>
      <w:ind w:left="720"/>
    </w:pPr>
    <w:rPr>
      <w:sz w:val="22"/>
      <w:szCs w:val="22"/>
    </w:rPr>
  </w:style>
  <w:style w:type="character" w:customStyle="1" w:styleId="Heading4Char">
    <w:name w:val="Heading 4 Char"/>
    <w:basedOn w:val="DefaultParagraphFont"/>
    <w:link w:val="Heading4"/>
    <w:uiPriority w:val="9"/>
    <w:rsid w:val="00BF3442"/>
    <w:rPr>
      <w:rFonts w:ascii="Cambria" w:eastAsiaTheme="majorEastAsia" w:hAnsi="Cambria" w:cstheme="majorBidi"/>
      <w:iCs/>
      <w:sz w:val="22"/>
      <w:szCs w:val="22"/>
    </w:rPr>
  </w:style>
  <w:style w:type="character" w:customStyle="1" w:styleId="Heading5Char">
    <w:name w:val="Heading 5 Char"/>
    <w:basedOn w:val="DefaultParagraphFont"/>
    <w:link w:val="Heading5"/>
    <w:uiPriority w:val="9"/>
    <w:rsid w:val="009A042A"/>
    <w:rPr>
      <w:rFonts w:ascii="Cambria" w:eastAsiaTheme="majorEastAsia" w:hAnsi="Cambria" w:cstheme="majorBidi"/>
      <w:sz w:val="22"/>
      <w:szCs w:val="22"/>
    </w:rPr>
  </w:style>
  <w:style w:type="character" w:customStyle="1" w:styleId="Heading6Char">
    <w:name w:val="Heading 6 Char"/>
    <w:basedOn w:val="DefaultParagraphFont"/>
    <w:link w:val="Heading6"/>
    <w:uiPriority w:val="9"/>
    <w:semiHidden/>
    <w:rsid w:val="002873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73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73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735D"/>
    <w:rPr>
      <w:rFonts w:asciiTheme="majorHAnsi" w:eastAsiaTheme="majorEastAsia" w:hAnsiTheme="majorHAnsi" w:cstheme="majorBidi"/>
      <w:i/>
      <w:iCs/>
      <w:color w:val="404040" w:themeColor="text1" w:themeTint="BF"/>
      <w:sz w:val="20"/>
      <w:szCs w:val="20"/>
    </w:rPr>
  </w:style>
  <w:style w:type="paragraph" w:customStyle="1" w:styleId="Indent2">
    <w:name w:val="Indent 2"/>
    <w:basedOn w:val="Indent1"/>
    <w:qFormat/>
    <w:rsid w:val="00E80975"/>
    <w:pPr>
      <w:ind w:left="1440"/>
    </w:pPr>
  </w:style>
  <w:style w:type="paragraph" w:styleId="TOC2">
    <w:name w:val="toc 2"/>
    <w:basedOn w:val="Normal"/>
    <w:next w:val="Normal"/>
    <w:autoRedefine/>
    <w:uiPriority w:val="39"/>
    <w:unhideWhenUsed/>
    <w:rsid w:val="00F253B7"/>
    <w:pPr>
      <w:tabs>
        <w:tab w:val="left" w:pos="754"/>
        <w:tab w:val="right" w:leader="dot" w:pos="9010"/>
      </w:tabs>
      <w:ind w:left="240"/>
    </w:pPr>
    <w:rPr>
      <w:noProof/>
      <w:sz w:val="22"/>
      <w:szCs w:val="22"/>
    </w:rPr>
  </w:style>
  <w:style w:type="paragraph" w:styleId="TOC3">
    <w:name w:val="toc 3"/>
    <w:basedOn w:val="Normal"/>
    <w:next w:val="Normal"/>
    <w:autoRedefine/>
    <w:uiPriority w:val="39"/>
    <w:unhideWhenUsed/>
    <w:rsid w:val="006F4962"/>
    <w:pPr>
      <w:ind w:left="480"/>
    </w:pPr>
    <w:rPr>
      <w:sz w:val="22"/>
      <w:szCs w:val="22"/>
    </w:rPr>
  </w:style>
  <w:style w:type="paragraph" w:styleId="TOC4">
    <w:name w:val="toc 4"/>
    <w:basedOn w:val="Normal"/>
    <w:next w:val="Normal"/>
    <w:autoRedefine/>
    <w:uiPriority w:val="39"/>
    <w:unhideWhenUsed/>
    <w:rsid w:val="006F4962"/>
    <w:pPr>
      <w:ind w:left="720"/>
    </w:pPr>
    <w:rPr>
      <w:sz w:val="20"/>
      <w:szCs w:val="20"/>
    </w:rPr>
  </w:style>
  <w:style w:type="paragraph" w:styleId="TOC5">
    <w:name w:val="toc 5"/>
    <w:basedOn w:val="Normal"/>
    <w:next w:val="Normal"/>
    <w:autoRedefine/>
    <w:uiPriority w:val="39"/>
    <w:unhideWhenUsed/>
    <w:rsid w:val="006F4962"/>
    <w:pPr>
      <w:ind w:left="960"/>
    </w:pPr>
    <w:rPr>
      <w:sz w:val="20"/>
      <w:szCs w:val="20"/>
    </w:rPr>
  </w:style>
  <w:style w:type="paragraph" w:styleId="TOC6">
    <w:name w:val="toc 6"/>
    <w:basedOn w:val="Normal"/>
    <w:next w:val="Normal"/>
    <w:autoRedefine/>
    <w:uiPriority w:val="39"/>
    <w:unhideWhenUsed/>
    <w:rsid w:val="006F4962"/>
    <w:pPr>
      <w:ind w:left="1200"/>
    </w:pPr>
    <w:rPr>
      <w:sz w:val="20"/>
      <w:szCs w:val="20"/>
    </w:rPr>
  </w:style>
  <w:style w:type="paragraph" w:styleId="TOC7">
    <w:name w:val="toc 7"/>
    <w:basedOn w:val="Normal"/>
    <w:next w:val="Normal"/>
    <w:autoRedefine/>
    <w:uiPriority w:val="39"/>
    <w:unhideWhenUsed/>
    <w:rsid w:val="006F4962"/>
    <w:pPr>
      <w:ind w:left="1440"/>
    </w:pPr>
    <w:rPr>
      <w:sz w:val="20"/>
      <w:szCs w:val="20"/>
    </w:rPr>
  </w:style>
  <w:style w:type="paragraph" w:styleId="TOC8">
    <w:name w:val="toc 8"/>
    <w:basedOn w:val="Normal"/>
    <w:next w:val="Normal"/>
    <w:autoRedefine/>
    <w:uiPriority w:val="39"/>
    <w:unhideWhenUsed/>
    <w:rsid w:val="006F4962"/>
    <w:pPr>
      <w:ind w:left="1680"/>
    </w:pPr>
    <w:rPr>
      <w:sz w:val="20"/>
      <w:szCs w:val="20"/>
    </w:rPr>
  </w:style>
  <w:style w:type="paragraph" w:styleId="TOC9">
    <w:name w:val="toc 9"/>
    <w:basedOn w:val="Normal"/>
    <w:next w:val="Normal"/>
    <w:autoRedefine/>
    <w:uiPriority w:val="39"/>
    <w:unhideWhenUsed/>
    <w:rsid w:val="006F4962"/>
    <w:pPr>
      <w:ind w:left="1920"/>
    </w:pPr>
    <w:rPr>
      <w:sz w:val="20"/>
      <w:szCs w:val="20"/>
    </w:rPr>
  </w:style>
  <w:style w:type="paragraph" w:customStyle="1" w:styleId="Bullet1">
    <w:name w:val="Bullet 1"/>
    <w:basedOn w:val="Bullet2"/>
    <w:qFormat/>
    <w:rsid w:val="00BF3442"/>
  </w:style>
  <w:style w:type="paragraph" w:customStyle="1" w:styleId="Bullet3">
    <w:name w:val="Bullet 3"/>
    <w:basedOn w:val="Bullet2"/>
    <w:qFormat/>
    <w:rsid w:val="00EA1F90"/>
    <w:pPr>
      <w:ind w:left="27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623"/>
    <w:pPr>
      <w:keepNext/>
      <w:keepLines/>
      <w:pageBreakBefore/>
      <w:spacing w:after="320"/>
      <w:outlineLvl w:val="0"/>
    </w:pPr>
    <w:rPr>
      <w:rFonts w:ascii="Cambria" w:eastAsiaTheme="majorEastAsia" w:hAnsi="Cambria" w:cs="Times New Roman"/>
      <w:b/>
      <w:bCs/>
    </w:rPr>
  </w:style>
  <w:style w:type="paragraph" w:styleId="Heading2">
    <w:name w:val="heading 2"/>
    <w:basedOn w:val="Normal"/>
    <w:next w:val="Normal"/>
    <w:link w:val="Heading2Char"/>
    <w:uiPriority w:val="9"/>
    <w:unhideWhenUsed/>
    <w:qFormat/>
    <w:rsid w:val="00235623"/>
    <w:pPr>
      <w:keepNext/>
      <w:keepLines/>
      <w:spacing w:after="200"/>
      <w:outlineLvl w:val="1"/>
    </w:pPr>
    <w:rPr>
      <w:rFonts w:ascii="Cambria" w:eastAsiaTheme="majorEastAsia" w:hAnsi="Cambria" w:cs="Times New Roman"/>
      <w:b/>
      <w:bCs/>
      <w:sz w:val="22"/>
      <w:szCs w:val="22"/>
    </w:rPr>
  </w:style>
  <w:style w:type="paragraph" w:styleId="Heading3">
    <w:name w:val="heading 3"/>
    <w:basedOn w:val="Normal"/>
    <w:next w:val="Normal"/>
    <w:link w:val="Heading3Char"/>
    <w:uiPriority w:val="9"/>
    <w:unhideWhenUsed/>
    <w:qFormat/>
    <w:rsid w:val="00235623"/>
    <w:pPr>
      <w:spacing w:after="200"/>
      <w:ind w:left="1440" w:hanging="720"/>
      <w:outlineLvl w:val="2"/>
    </w:pPr>
    <w:rPr>
      <w:rFonts w:ascii="Cambria" w:eastAsiaTheme="majorEastAsia" w:hAnsi="Cambria" w:cstheme="majorBidi"/>
      <w:bCs/>
      <w:sz w:val="22"/>
      <w:szCs w:val="22"/>
    </w:rPr>
  </w:style>
  <w:style w:type="paragraph" w:styleId="Heading4">
    <w:name w:val="heading 4"/>
    <w:basedOn w:val="Heading3"/>
    <w:next w:val="Normal"/>
    <w:link w:val="Heading4Char"/>
    <w:uiPriority w:val="9"/>
    <w:unhideWhenUsed/>
    <w:qFormat/>
    <w:rsid w:val="00BF3442"/>
    <w:pPr>
      <w:numPr>
        <w:ilvl w:val="3"/>
      </w:numPr>
      <w:ind w:left="2347" w:hanging="907"/>
      <w:contextualSpacing/>
      <w:outlineLvl w:val="3"/>
    </w:pPr>
    <w:rPr>
      <w:bCs w:val="0"/>
      <w:iCs/>
    </w:rPr>
  </w:style>
  <w:style w:type="paragraph" w:styleId="Heading5">
    <w:name w:val="heading 5"/>
    <w:basedOn w:val="Normal"/>
    <w:next w:val="Normal"/>
    <w:link w:val="Heading5Char"/>
    <w:uiPriority w:val="9"/>
    <w:unhideWhenUsed/>
    <w:qFormat/>
    <w:rsid w:val="009A042A"/>
    <w:pPr>
      <w:numPr>
        <w:numId w:val="20"/>
      </w:numPr>
      <w:spacing w:after="200"/>
      <w:ind w:left="2700"/>
      <w:contextualSpacing/>
      <w:outlineLvl w:val="4"/>
    </w:pPr>
    <w:rPr>
      <w:rFonts w:ascii="Cambria" w:eastAsiaTheme="majorEastAsia" w:hAnsi="Cambria" w:cstheme="majorBidi"/>
      <w:sz w:val="22"/>
      <w:szCs w:val="22"/>
    </w:rPr>
  </w:style>
  <w:style w:type="paragraph" w:styleId="Heading6">
    <w:name w:val="heading 6"/>
    <w:basedOn w:val="Normal"/>
    <w:next w:val="Normal"/>
    <w:link w:val="Heading6Char"/>
    <w:uiPriority w:val="9"/>
    <w:semiHidden/>
    <w:unhideWhenUsed/>
    <w:qFormat/>
    <w:rsid w:val="0028735D"/>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735D"/>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735D"/>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735D"/>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DE"/>
    <w:rPr>
      <w:rFonts w:ascii="Cambria" w:eastAsiaTheme="majorEastAsia" w:hAnsi="Cambria" w:cs="Times New Roman"/>
      <w:b/>
      <w:bCs/>
    </w:rPr>
  </w:style>
  <w:style w:type="character" w:customStyle="1" w:styleId="Heading2Char">
    <w:name w:val="Heading 2 Char"/>
    <w:basedOn w:val="DefaultParagraphFont"/>
    <w:link w:val="Heading2"/>
    <w:uiPriority w:val="9"/>
    <w:rsid w:val="00BF3442"/>
    <w:rPr>
      <w:rFonts w:ascii="Cambria" w:eastAsiaTheme="majorEastAsia" w:hAnsi="Cambria" w:cs="Times New Roman"/>
      <w:b/>
      <w:bCs/>
      <w:sz w:val="22"/>
      <w:szCs w:val="22"/>
    </w:rPr>
  </w:style>
  <w:style w:type="paragraph" w:styleId="Header">
    <w:name w:val="header"/>
    <w:basedOn w:val="Normal"/>
    <w:link w:val="HeaderChar"/>
    <w:uiPriority w:val="99"/>
    <w:unhideWhenUsed/>
    <w:rsid w:val="00E52E90"/>
    <w:pPr>
      <w:tabs>
        <w:tab w:val="center" w:pos="4320"/>
        <w:tab w:val="right" w:pos="8640"/>
      </w:tabs>
    </w:pPr>
  </w:style>
  <w:style w:type="paragraph" w:customStyle="1" w:styleId="A1">
    <w:name w:val="A1"/>
    <w:basedOn w:val="Normal"/>
    <w:qFormat/>
    <w:rsid w:val="00973405"/>
    <w:pPr>
      <w:spacing w:after="200"/>
      <w:ind w:left="1440" w:hanging="1440"/>
    </w:pPr>
    <w:rPr>
      <w:sz w:val="22"/>
      <w:szCs w:val="22"/>
    </w:rPr>
  </w:style>
  <w:style w:type="paragraph" w:customStyle="1" w:styleId="A11">
    <w:name w:val="A1.1"/>
    <w:basedOn w:val="A1"/>
    <w:qFormat/>
    <w:rsid w:val="005656DC"/>
    <w:pPr>
      <w:ind w:left="2520" w:hanging="1080"/>
      <w:contextualSpacing/>
    </w:pPr>
  </w:style>
  <w:style w:type="character" w:customStyle="1" w:styleId="HeaderChar">
    <w:name w:val="Header Char"/>
    <w:basedOn w:val="DefaultParagraphFont"/>
    <w:link w:val="Header"/>
    <w:uiPriority w:val="99"/>
    <w:rsid w:val="00E52E90"/>
  </w:style>
  <w:style w:type="paragraph" w:styleId="Footer">
    <w:name w:val="footer"/>
    <w:basedOn w:val="Normal"/>
    <w:link w:val="FooterChar"/>
    <w:uiPriority w:val="99"/>
    <w:unhideWhenUsed/>
    <w:rsid w:val="00E52E90"/>
    <w:pPr>
      <w:tabs>
        <w:tab w:val="center" w:pos="4320"/>
        <w:tab w:val="right" w:pos="8640"/>
      </w:tabs>
    </w:pPr>
  </w:style>
  <w:style w:type="character" w:customStyle="1" w:styleId="FooterChar">
    <w:name w:val="Footer Char"/>
    <w:basedOn w:val="DefaultParagraphFont"/>
    <w:link w:val="Footer"/>
    <w:uiPriority w:val="99"/>
    <w:rsid w:val="00E52E90"/>
  </w:style>
  <w:style w:type="character" w:styleId="PageNumber">
    <w:name w:val="page number"/>
    <w:basedOn w:val="DefaultParagraphFont"/>
    <w:uiPriority w:val="99"/>
    <w:unhideWhenUsed/>
    <w:rsid w:val="00CA7421"/>
    <w:rPr>
      <w:rFonts w:ascii="Cambria" w:hAnsi="Cambria"/>
      <w:sz w:val="22"/>
    </w:rPr>
  </w:style>
  <w:style w:type="paragraph" w:styleId="DocumentMap">
    <w:name w:val="Document Map"/>
    <w:basedOn w:val="Normal"/>
    <w:link w:val="DocumentMapChar"/>
    <w:uiPriority w:val="99"/>
    <w:semiHidden/>
    <w:unhideWhenUsed/>
    <w:rsid w:val="00FC56A0"/>
    <w:rPr>
      <w:rFonts w:ascii="Lucida Grande" w:hAnsi="Lucida Grande" w:cs="Lucida Grande"/>
    </w:rPr>
  </w:style>
  <w:style w:type="paragraph" w:customStyle="1" w:styleId="A11a">
    <w:name w:val="A1.1a"/>
    <w:basedOn w:val="A11"/>
    <w:qFormat/>
    <w:rsid w:val="002E1B2B"/>
    <w:pPr>
      <w:ind w:left="3600"/>
    </w:pPr>
  </w:style>
  <w:style w:type="paragraph" w:customStyle="1" w:styleId="A1A11">
    <w:name w:val="A1 A1.1"/>
    <w:basedOn w:val="A1"/>
    <w:qFormat/>
    <w:rsid w:val="002458EA"/>
    <w:pPr>
      <w:tabs>
        <w:tab w:val="left" w:pos="1440"/>
      </w:tabs>
      <w:ind w:left="2520" w:hanging="2520"/>
    </w:pPr>
  </w:style>
  <w:style w:type="paragraph" w:customStyle="1" w:styleId="Bullet">
    <w:name w:val="Bullet"/>
    <w:basedOn w:val="A11"/>
    <w:qFormat/>
    <w:rsid w:val="00E96244"/>
    <w:pPr>
      <w:numPr>
        <w:numId w:val="21"/>
      </w:numPr>
      <w:ind w:left="1080"/>
    </w:pPr>
  </w:style>
  <w:style w:type="paragraph" w:customStyle="1" w:styleId="Bullet2">
    <w:name w:val="Bullet 2"/>
    <w:basedOn w:val="A11"/>
    <w:qFormat/>
    <w:rsid w:val="00E96244"/>
    <w:pPr>
      <w:numPr>
        <w:numId w:val="15"/>
      </w:numPr>
      <w:ind w:left="1800"/>
    </w:pPr>
  </w:style>
  <w:style w:type="character" w:customStyle="1" w:styleId="DocumentMapChar">
    <w:name w:val="Document Map Char"/>
    <w:basedOn w:val="DefaultParagraphFont"/>
    <w:link w:val="DocumentMap"/>
    <w:uiPriority w:val="99"/>
    <w:semiHidden/>
    <w:rsid w:val="00FC56A0"/>
    <w:rPr>
      <w:rFonts w:ascii="Lucida Grande" w:hAnsi="Lucida Grande" w:cs="Lucida Grande"/>
    </w:rPr>
  </w:style>
  <w:style w:type="paragraph" w:styleId="TOC1">
    <w:name w:val="toc 1"/>
    <w:basedOn w:val="Normal"/>
    <w:next w:val="Normal"/>
    <w:autoRedefine/>
    <w:uiPriority w:val="39"/>
    <w:unhideWhenUsed/>
    <w:rsid w:val="00F253B7"/>
    <w:pPr>
      <w:keepNext/>
      <w:tabs>
        <w:tab w:val="right" w:leader="dot" w:pos="9010"/>
      </w:tabs>
      <w:spacing w:before="120"/>
    </w:pPr>
    <w:rPr>
      <w:b/>
    </w:rPr>
  </w:style>
  <w:style w:type="character" w:customStyle="1" w:styleId="Heading3Char">
    <w:name w:val="Heading 3 Char"/>
    <w:basedOn w:val="DefaultParagraphFont"/>
    <w:link w:val="Heading3"/>
    <w:uiPriority w:val="9"/>
    <w:rsid w:val="00235623"/>
    <w:rPr>
      <w:rFonts w:ascii="Cambria" w:eastAsiaTheme="majorEastAsia" w:hAnsi="Cambria" w:cstheme="majorBidi"/>
      <w:bCs/>
      <w:sz w:val="22"/>
      <w:szCs w:val="22"/>
    </w:rPr>
  </w:style>
  <w:style w:type="paragraph" w:customStyle="1" w:styleId="Indent1">
    <w:name w:val="Indent 1"/>
    <w:basedOn w:val="Normal"/>
    <w:qFormat/>
    <w:rsid w:val="00531CA1"/>
    <w:pPr>
      <w:spacing w:after="200"/>
      <w:ind w:left="720"/>
    </w:pPr>
    <w:rPr>
      <w:sz w:val="22"/>
      <w:szCs w:val="22"/>
    </w:rPr>
  </w:style>
  <w:style w:type="character" w:customStyle="1" w:styleId="Heading4Char">
    <w:name w:val="Heading 4 Char"/>
    <w:basedOn w:val="DefaultParagraphFont"/>
    <w:link w:val="Heading4"/>
    <w:uiPriority w:val="9"/>
    <w:rsid w:val="00BF3442"/>
    <w:rPr>
      <w:rFonts w:ascii="Cambria" w:eastAsiaTheme="majorEastAsia" w:hAnsi="Cambria" w:cstheme="majorBidi"/>
      <w:iCs/>
      <w:sz w:val="22"/>
      <w:szCs w:val="22"/>
    </w:rPr>
  </w:style>
  <w:style w:type="character" w:customStyle="1" w:styleId="Heading5Char">
    <w:name w:val="Heading 5 Char"/>
    <w:basedOn w:val="DefaultParagraphFont"/>
    <w:link w:val="Heading5"/>
    <w:uiPriority w:val="9"/>
    <w:rsid w:val="009A042A"/>
    <w:rPr>
      <w:rFonts w:ascii="Cambria" w:eastAsiaTheme="majorEastAsia" w:hAnsi="Cambria" w:cstheme="majorBidi"/>
      <w:sz w:val="22"/>
      <w:szCs w:val="22"/>
    </w:rPr>
  </w:style>
  <w:style w:type="character" w:customStyle="1" w:styleId="Heading6Char">
    <w:name w:val="Heading 6 Char"/>
    <w:basedOn w:val="DefaultParagraphFont"/>
    <w:link w:val="Heading6"/>
    <w:uiPriority w:val="9"/>
    <w:semiHidden/>
    <w:rsid w:val="002873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73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73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735D"/>
    <w:rPr>
      <w:rFonts w:asciiTheme="majorHAnsi" w:eastAsiaTheme="majorEastAsia" w:hAnsiTheme="majorHAnsi" w:cstheme="majorBidi"/>
      <w:i/>
      <w:iCs/>
      <w:color w:val="404040" w:themeColor="text1" w:themeTint="BF"/>
      <w:sz w:val="20"/>
      <w:szCs w:val="20"/>
    </w:rPr>
  </w:style>
  <w:style w:type="paragraph" w:customStyle="1" w:styleId="Indent2">
    <w:name w:val="Indent 2"/>
    <w:basedOn w:val="Indent1"/>
    <w:qFormat/>
    <w:rsid w:val="00E80975"/>
    <w:pPr>
      <w:ind w:left="1440"/>
    </w:pPr>
  </w:style>
  <w:style w:type="paragraph" w:styleId="TOC2">
    <w:name w:val="toc 2"/>
    <w:basedOn w:val="Normal"/>
    <w:next w:val="Normal"/>
    <w:autoRedefine/>
    <w:uiPriority w:val="39"/>
    <w:unhideWhenUsed/>
    <w:rsid w:val="00F253B7"/>
    <w:pPr>
      <w:tabs>
        <w:tab w:val="left" w:pos="754"/>
        <w:tab w:val="right" w:leader="dot" w:pos="9010"/>
      </w:tabs>
      <w:ind w:left="240"/>
    </w:pPr>
    <w:rPr>
      <w:noProof/>
      <w:sz w:val="22"/>
      <w:szCs w:val="22"/>
    </w:rPr>
  </w:style>
  <w:style w:type="paragraph" w:styleId="TOC3">
    <w:name w:val="toc 3"/>
    <w:basedOn w:val="Normal"/>
    <w:next w:val="Normal"/>
    <w:autoRedefine/>
    <w:uiPriority w:val="39"/>
    <w:unhideWhenUsed/>
    <w:rsid w:val="006F4962"/>
    <w:pPr>
      <w:ind w:left="480"/>
    </w:pPr>
    <w:rPr>
      <w:sz w:val="22"/>
      <w:szCs w:val="22"/>
    </w:rPr>
  </w:style>
  <w:style w:type="paragraph" w:styleId="TOC4">
    <w:name w:val="toc 4"/>
    <w:basedOn w:val="Normal"/>
    <w:next w:val="Normal"/>
    <w:autoRedefine/>
    <w:uiPriority w:val="39"/>
    <w:unhideWhenUsed/>
    <w:rsid w:val="006F4962"/>
    <w:pPr>
      <w:ind w:left="720"/>
    </w:pPr>
    <w:rPr>
      <w:sz w:val="20"/>
      <w:szCs w:val="20"/>
    </w:rPr>
  </w:style>
  <w:style w:type="paragraph" w:styleId="TOC5">
    <w:name w:val="toc 5"/>
    <w:basedOn w:val="Normal"/>
    <w:next w:val="Normal"/>
    <w:autoRedefine/>
    <w:uiPriority w:val="39"/>
    <w:unhideWhenUsed/>
    <w:rsid w:val="006F4962"/>
    <w:pPr>
      <w:ind w:left="960"/>
    </w:pPr>
    <w:rPr>
      <w:sz w:val="20"/>
      <w:szCs w:val="20"/>
    </w:rPr>
  </w:style>
  <w:style w:type="paragraph" w:styleId="TOC6">
    <w:name w:val="toc 6"/>
    <w:basedOn w:val="Normal"/>
    <w:next w:val="Normal"/>
    <w:autoRedefine/>
    <w:uiPriority w:val="39"/>
    <w:unhideWhenUsed/>
    <w:rsid w:val="006F4962"/>
    <w:pPr>
      <w:ind w:left="1200"/>
    </w:pPr>
    <w:rPr>
      <w:sz w:val="20"/>
      <w:szCs w:val="20"/>
    </w:rPr>
  </w:style>
  <w:style w:type="paragraph" w:styleId="TOC7">
    <w:name w:val="toc 7"/>
    <w:basedOn w:val="Normal"/>
    <w:next w:val="Normal"/>
    <w:autoRedefine/>
    <w:uiPriority w:val="39"/>
    <w:unhideWhenUsed/>
    <w:rsid w:val="006F4962"/>
    <w:pPr>
      <w:ind w:left="1440"/>
    </w:pPr>
    <w:rPr>
      <w:sz w:val="20"/>
      <w:szCs w:val="20"/>
    </w:rPr>
  </w:style>
  <w:style w:type="paragraph" w:styleId="TOC8">
    <w:name w:val="toc 8"/>
    <w:basedOn w:val="Normal"/>
    <w:next w:val="Normal"/>
    <w:autoRedefine/>
    <w:uiPriority w:val="39"/>
    <w:unhideWhenUsed/>
    <w:rsid w:val="006F4962"/>
    <w:pPr>
      <w:ind w:left="1680"/>
    </w:pPr>
    <w:rPr>
      <w:sz w:val="20"/>
      <w:szCs w:val="20"/>
    </w:rPr>
  </w:style>
  <w:style w:type="paragraph" w:styleId="TOC9">
    <w:name w:val="toc 9"/>
    <w:basedOn w:val="Normal"/>
    <w:next w:val="Normal"/>
    <w:autoRedefine/>
    <w:uiPriority w:val="39"/>
    <w:unhideWhenUsed/>
    <w:rsid w:val="006F4962"/>
    <w:pPr>
      <w:ind w:left="1920"/>
    </w:pPr>
    <w:rPr>
      <w:sz w:val="20"/>
      <w:szCs w:val="20"/>
    </w:rPr>
  </w:style>
  <w:style w:type="paragraph" w:customStyle="1" w:styleId="Bullet1">
    <w:name w:val="Bullet 1"/>
    <w:basedOn w:val="Bullet2"/>
    <w:qFormat/>
    <w:rsid w:val="00BF3442"/>
  </w:style>
  <w:style w:type="paragraph" w:customStyle="1" w:styleId="Bullet3">
    <w:name w:val="Bullet 3"/>
    <w:basedOn w:val="Bullet2"/>
    <w:qFormat/>
    <w:rsid w:val="00EA1F90"/>
    <w:pPr>
      <w:ind w:left="2700"/>
    </w:pPr>
  </w:style>
</w:styles>
</file>

<file path=word/webSettings.xml><?xml version="1.0" encoding="utf-8"?>
<w:webSettings xmlns:r="http://schemas.openxmlformats.org/officeDocument/2006/relationships" xmlns:w="http://schemas.openxmlformats.org/wordprocessingml/2006/main">
  <w:divs>
    <w:div w:id="1736392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10E6-5A13-48D6-8EA2-D58738F8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7058</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Arnese</dc:creator>
  <cp:keywords/>
  <dc:description/>
  <cp:lastModifiedBy>Wimbledon Park Co-op</cp:lastModifiedBy>
  <cp:revision>98</cp:revision>
  <cp:lastPrinted>2014-05-20T14:36:00Z</cp:lastPrinted>
  <dcterms:created xsi:type="dcterms:W3CDTF">2014-03-31T13:04:00Z</dcterms:created>
  <dcterms:modified xsi:type="dcterms:W3CDTF">2015-01-28T15:44:00Z</dcterms:modified>
</cp:coreProperties>
</file>